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62" w:rsidRPr="00CD2092" w:rsidRDefault="00026062" w:rsidP="00756271">
      <w:pPr>
        <w:spacing w:after="0" w:line="240" w:lineRule="auto"/>
        <w:rPr>
          <w:rFonts w:cs="SKR HEAD1"/>
          <w:sz w:val="70"/>
          <w:szCs w:val="70"/>
          <w:rtl/>
        </w:rPr>
      </w:pPr>
      <w:r w:rsidRPr="00CD2092">
        <w:rPr>
          <w:rFonts w:cs="SKR HEAD1"/>
          <w:sz w:val="70"/>
          <w:szCs w:val="70"/>
          <w:rtl/>
        </w:rPr>
        <w:t>الحمدُ لله وعدَ ببلوغِ دينِه مبلغَ النهارِ والليل، وتكفَّل بحفظ</w:t>
      </w:r>
      <w:r w:rsidR="00CD2092">
        <w:rPr>
          <w:rFonts w:cs="SKR HEAD1"/>
          <w:sz w:val="70"/>
          <w:szCs w:val="70"/>
          <w:rtl/>
        </w:rPr>
        <w:t>ِ شريعتِه عن كلِّ تحريفٍ ومَيل</w:t>
      </w:r>
      <w:r w:rsidRPr="00CD2092">
        <w:rPr>
          <w:rFonts w:cs="SKR HEAD1"/>
          <w:sz w:val="70"/>
          <w:szCs w:val="70"/>
          <w:rtl/>
        </w:rPr>
        <w:t>، أشهدُ أن لا إله إلا الله وحده لا شريكَ له، وأشهدُ أن محمدًا عبدُه ورسولُه إمامُ الدُّعاة، وسيِّدُ الهُداة</w:t>
      </w:r>
      <w:r w:rsidR="00756271" w:rsidRPr="00CD2092">
        <w:rPr>
          <w:rFonts w:cs="SKR HEAD1"/>
          <w:sz w:val="70"/>
          <w:szCs w:val="70"/>
          <w:rtl/>
        </w:rPr>
        <w:t xml:space="preserve"> </w:t>
      </w:r>
      <w:r w:rsidRPr="00CD2092">
        <w:rPr>
          <w:rFonts w:cs="SKR HEAD1"/>
          <w:sz w:val="70"/>
          <w:szCs w:val="70"/>
          <w:rtl/>
        </w:rPr>
        <w:t xml:space="preserve">، صلَّى الله وبارَك عليه، وعلى </w:t>
      </w:r>
      <w:proofErr w:type="spellStart"/>
      <w:r w:rsidRPr="00CD2092">
        <w:rPr>
          <w:rFonts w:cs="SKR HEAD1"/>
          <w:sz w:val="70"/>
          <w:szCs w:val="70"/>
          <w:rtl/>
        </w:rPr>
        <w:t>آله</w:t>
      </w:r>
      <w:proofErr w:type="spellEnd"/>
      <w:r w:rsidRPr="00CD2092">
        <w:rPr>
          <w:rFonts w:cs="SKR HEAD1"/>
          <w:sz w:val="70"/>
          <w:szCs w:val="70"/>
          <w:rtl/>
        </w:rPr>
        <w:t xml:space="preserve"> وصحبه وسلَّم تسليمًا كثيرًا.</w:t>
      </w:r>
    </w:p>
    <w:p w:rsidR="00681CB0" w:rsidRPr="00CD2092" w:rsidRDefault="00026062" w:rsidP="00756271">
      <w:pPr>
        <w:spacing w:after="0" w:line="240" w:lineRule="auto"/>
        <w:rPr>
          <w:rFonts w:cs="SKR HEAD1"/>
          <w:sz w:val="70"/>
          <w:szCs w:val="70"/>
          <w:rtl/>
        </w:rPr>
      </w:pPr>
      <w:r w:rsidRPr="00CD2092">
        <w:rPr>
          <w:rFonts w:cs="SKR HEAD1"/>
          <w:sz w:val="70"/>
          <w:szCs w:val="70"/>
          <w:rtl/>
        </w:rPr>
        <w:t>أما بعد:</w:t>
      </w:r>
      <w:r w:rsidR="00FF1680">
        <w:rPr>
          <w:rFonts w:cs="SKR HEAD1" w:hint="cs"/>
          <w:sz w:val="70"/>
          <w:szCs w:val="70"/>
          <w:rtl/>
        </w:rPr>
        <w:t xml:space="preserve"> فأوصيكم ونفسي بتقوى الله (</w:t>
      </w:r>
      <w:r w:rsidR="00FF1680" w:rsidRPr="00FF1680">
        <w:rPr>
          <w:rFonts w:cs="SKR HEAD1"/>
          <w:sz w:val="70"/>
          <w:szCs w:val="70"/>
          <w:rtl/>
        </w:rPr>
        <w:t>وَتَزَوَّدُوا فَإِنَّ خَيْرَ الزَّادِ التَّقْوَى وَات</w:t>
      </w:r>
      <w:r w:rsidR="00FF1680">
        <w:rPr>
          <w:rFonts w:cs="SKR HEAD1"/>
          <w:sz w:val="70"/>
          <w:szCs w:val="70"/>
          <w:rtl/>
        </w:rPr>
        <w:t>َّقُونِ يَا أُوْلِي الأَلْبَابِ</w:t>
      </w:r>
      <w:r w:rsidR="00FF1680">
        <w:rPr>
          <w:rFonts w:cs="SKR HEAD1" w:hint="cs"/>
          <w:sz w:val="70"/>
          <w:szCs w:val="70"/>
          <w:rtl/>
        </w:rPr>
        <w:t xml:space="preserve"> )</w:t>
      </w:r>
    </w:p>
    <w:p w:rsidR="000E1617" w:rsidRPr="000E1617" w:rsidRDefault="00FF1680" w:rsidP="00FF1680">
      <w:pPr>
        <w:spacing w:after="0" w:line="240" w:lineRule="auto"/>
        <w:rPr>
          <w:rFonts w:cs="SKR HEAD1"/>
          <w:sz w:val="70"/>
          <w:szCs w:val="70"/>
          <w:rtl/>
        </w:rPr>
      </w:pPr>
      <w:r>
        <w:rPr>
          <w:rFonts w:cs="SKR HEAD1" w:hint="cs"/>
          <w:sz w:val="70"/>
          <w:szCs w:val="70"/>
          <w:rtl/>
        </w:rPr>
        <w:t>عباد الله :</w:t>
      </w:r>
      <w:r w:rsidR="000E1617" w:rsidRPr="000E1617">
        <w:rPr>
          <w:rFonts w:cs="SKR HEAD1"/>
          <w:sz w:val="70"/>
          <w:szCs w:val="70"/>
          <w:rtl/>
        </w:rPr>
        <w:t xml:space="preserve">لنقف مع شيء من آيَاتِ الحج ، نتزود شيئا من </w:t>
      </w:r>
      <w:r>
        <w:rPr>
          <w:rFonts w:cs="SKR HEAD1" w:hint="cs"/>
          <w:sz w:val="70"/>
          <w:szCs w:val="70"/>
          <w:rtl/>
        </w:rPr>
        <w:t>حكمه و</w:t>
      </w:r>
      <w:r w:rsidR="000E1617" w:rsidRPr="000E1617">
        <w:rPr>
          <w:rFonts w:cs="SKR HEAD1"/>
          <w:sz w:val="70"/>
          <w:szCs w:val="70"/>
          <w:rtl/>
        </w:rPr>
        <w:t xml:space="preserve">أحكامه . </w:t>
      </w:r>
    </w:p>
    <w:p w:rsidR="000E1617" w:rsidRPr="000E1617" w:rsidRDefault="00FF1680" w:rsidP="00C3045D">
      <w:pPr>
        <w:spacing w:after="0" w:line="240" w:lineRule="auto"/>
        <w:rPr>
          <w:rFonts w:cs="SKR HEAD1"/>
          <w:sz w:val="70"/>
          <w:szCs w:val="70"/>
          <w:rtl/>
        </w:rPr>
      </w:pPr>
      <w:r>
        <w:rPr>
          <w:rFonts w:cs="SKR HEAD1"/>
          <w:sz w:val="70"/>
          <w:szCs w:val="70"/>
          <w:rtl/>
        </w:rPr>
        <w:t>إلا</w:t>
      </w:r>
      <w:r>
        <w:rPr>
          <w:rFonts w:cs="SKR HEAD1" w:hint="cs"/>
          <w:sz w:val="70"/>
          <w:szCs w:val="70"/>
          <w:rtl/>
        </w:rPr>
        <w:t xml:space="preserve"> أ</w:t>
      </w:r>
      <w:r w:rsidR="000E1617" w:rsidRPr="000E1617">
        <w:rPr>
          <w:rFonts w:cs="SKR HEAD1"/>
          <w:sz w:val="70"/>
          <w:szCs w:val="70"/>
          <w:rtl/>
        </w:rPr>
        <w:t>ن الناظر في تلكم الآيات ليَجَدَ في سياقه</w:t>
      </w:r>
      <w:r>
        <w:rPr>
          <w:rFonts w:cs="SKR HEAD1" w:hint="cs"/>
          <w:sz w:val="70"/>
          <w:szCs w:val="70"/>
          <w:rtl/>
        </w:rPr>
        <w:t>ا</w:t>
      </w:r>
      <w:r w:rsidR="000E1617" w:rsidRPr="000E1617">
        <w:rPr>
          <w:rFonts w:cs="SKR HEAD1"/>
          <w:sz w:val="70"/>
          <w:szCs w:val="70"/>
          <w:rtl/>
        </w:rPr>
        <w:t xml:space="preserve"> الحج </w:t>
      </w:r>
      <w:r>
        <w:rPr>
          <w:rFonts w:cs="SKR HEAD1" w:hint="cs"/>
          <w:sz w:val="70"/>
          <w:szCs w:val="70"/>
          <w:rtl/>
        </w:rPr>
        <w:t xml:space="preserve">, </w:t>
      </w:r>
      <w:r>
        <w:rPr>
          <w:rFonts w:cs="SKR HEAD1"/>
          <w:sz w:val="70"/>
          <w:szCs w:val="70"/>
          <w:rtl/>
        </w:rPr>
        <w:t>التَّوْحِيدِ؛ وتَرْسِيخ</w:t>
      </w:r>
      <w:r w:rsidR="00C3045D">
        <w:rPr>
          <w:rFonts w:cs="SKR HEAD1"/>
          <w:sz w:val="70"/>
          <w:szCs w:val="70"/>
          <w:rtl/>
        </w:rPr>
        <w:t xml:space="preserve"> أصوله </w:t>
      </w:r>
      <w:r w:rsidR="00C3045D">
        <w:rPr>
          <w:rFonts w:cs="SKR HEAD1" w:hint="cs"/>
          <w:sz w:val="70"/>
          <w:szCs w:val="70"/>
          <w:rtl/>
        </w:rPr>
        <w:t>. وهذه أولى الآيات لنقف معها ف</w:t>
      </w:r>
      <w:r w:rsidR="00C3045D" w:rsidRPr="00C3045D">
        <w:rPr>
          <w:rFonts w:cs="SKR HEAD1"/>
          <w:sz w:val="70"/>
          <w:szCs w:val="70"/>
          <w:rtl/>
        </w:rPr>
        <w:t xml:space="preserve">التوحيد أساس بناء البيت العتيق، والهدف من بنائه ودعوة الناس للوفود إليه، كذلك أوحى الله لخليله إبراهيم عليه السلام وكذلك سار على خطاه محمدٌ عليه </w:t>
      </w:r>
      <w:r w:rsidR="00C3045D" w:rsidRPr="00C3045D">
        <w:rPr>
          <w:rFonts w:cs="SKR HEAD1"/>
          <w:sz w:val="70"/>
          <w:szCs w:val="70"/>
          <w:rtl/>
        </w:rPr>
        <w:lastRenderedPageBreak/>
        <w:t xml:space="preserve">الصلاة والسلام: (وَإِذْ بَوَّأْنَا لإِبْرَاهِيمَ مَكَانَ الْبَيْتِ أَنْ لا تُشْرِكْ بِي شَيْئاً وَطَهِّرْ بَيْتِيَ لِلطَّائِفِينَ وَالْقَائِمِينَ وَالرُّكَّعِ السُّجُودِ وَأَذِّنْ فِي النَّاسِ بِالْحَجِّ يَأْتُوكَ رِجَالاً وَعَلَى كُلِّ ضَامِرٍ يَأْتِينَ مِنْ كُلِّ فَجٍّ عَمِيقٍ) </w:t>
      </w:r>
      <w:r w:rsidR="000E1617" w:rsidRPr="000E1617">
        <w:rPr>
          <w:rFonts w:cs="SKR HEAD1"/>
          <w:sz w:val="70"/>
          <w:szCs w:val="70"/>
          <w:rtl/>
        </w:rPr>
        <w:t xml:space="preserve"> فشعيرة الحج مظهر من مظاهر توحيد الله تعالى، ونبذ الشرك والوثنية؛ والحج في أعماله وشعائره مبنيٌ على توحيد الله تعالى وطاعته؛ فلو رأيت جموع الحجيج في المشاعر ، قد ضجت بهم بطاح مكة فماذا يري</w:t>
      </w:r>
      <w:r>
        <w:rPr>
          <w:rFonts w:cs="SKR HEAD1" w:hint="cs"/>
          <w:sz w:val="70"/>
          <w:szCs w:val="70"/>
          <w:rtl/>
        </w:rPr>
        <w:t>د</w:t>
      </w:r>
      <w:r w:rsidR="000E1617" w:rsidRPr="000E1617">
        <w:rPr>
          <w:rFonts w:cs="SKR HEAD1"/>
          <w:sz w:val="70"/>
          <w:szCs w:val="70"/>
          <w:rtl/>
        </w:rPr>
        <w:t>ون؟ وغبرت بهم فجاج عرفات فما</w:t>
      </w:r>
      <w:r>
        <w:rPr>
          <w:rFonts w:cs="SKR HEAD1" w:hint="cs"/>
          <w:sz w:val="70"/>
          <w:szCs w:val="70"/>
          <w:rtl/>
        </w:rPr>
        <w:t xml:space="preserve"> ا</w:t>
      </w:r>
      <w:r w:rsidR="000E1617" w:rsidRPr="000E1617">
        <w:rPr>
          <w:rFonts w:cs="SKR HEAD1"/>
          <w:sz w:val="70"/>
          <w:szCs w:val="70"/>
          <w:rtl/>
        </w:rPr>
        <w:t xml:space="preserve">لذي يطلبون؟! بلباس واحد؛ غنيهم </w:t>
      </w:r>
      <w:proofErr w:type="spellStart"/>
      <w:r w:rsidR="000E1617" w:rsidRPr="000E1617">
        <w:rPr>
          <w:rFonts w:cs="SKR HEAD1"/>
          <w:sz w:val="70"/>
          <w:szCs w:val="70"/>
          <w:rtl/>
        </w:rPr>
        <w:t>وفقيرهم</w:t>
      </w:r>
      <w:proofErr w:type="spellEnd"/>
      <w:r w:rsidR="000E1617" w:rsidRPr="000E1617">
        <w:rPr>
          <w:rFonts w:cs="SKR HEAD1"/>
          <w:sz w:val="70"/>
          <w:szCs w:val="70"/>
          <w:rtl/>
        </w:rPr>
        <w:t xml:space="preserve">، شريفهم ووضيعهم؟ </w:t>
      </w:r>
    </w:p>
    <w:p w:rsidR="00C3045D" w:rsidRDefault="000E1617" w:rsidP="000E1617">
      <w:pPr>
        <w:spacing w:after="0" w:line="240" w:lineRule="auto"/>
        <w:rPr>
          <w:rFonts w:cs="SKR HEAD1"/>
          <w:sz w:val="70"/>
          <w:szCs w:val="70"/>
          <w:rtl/>
        </w:rPr>
      </w:pPr>
      <w:r w:rsidRPr="000E1617">
        <w:rPr>
          <w:rFonts w:cs="SKR HEAD1"/>
          <w:sz w:val="70"/>
          <w:szCs w:val="70"/>
          <w:rtl/>
        </w:rPr>
        <w:t>تأمل</w:t>
      </w:r>
      <w:r w:rsidR="00FF1680">
        <w:rPr>
          <w:rFonts w:cs="SKR HEAD1" w:hint="cs"/>
          <w:sz w:val="70"/>
          <w:szCs w:val="70"/>
          <w:rtl/>
        </w:rPr>
        <w:t xml:space="preserve"> عبد الله :</w:t>
      </w:r>
      <w:r w:rsidR="00FF1680">
        <w:rPr>
          <w:rFonts w:cs="SKR HEAD1"/>
          <w:sz w:val="70"/>
          <w:szCs w:val="70"/>
          <w:rtl/>
        </w:rPr>
        <w:t xml:space="preserve"> أذكار الحج </w:t>
      </w:r>
      <w:r w:rsidR="00FF1680">
        <w:rPr>
          <w:rFonts w:cs="SKR HEAD1" w:hint="cs"/>
          <w:sz w:val="70"/>
          <w:szCs w:val="70"/>
          <w:rtl/>
        </w:rPr>
        <w:t>ت</w:t>
      </w:r>
      <w:r w:rsidRPr="000E1617">
        <w:rPr>
          <w:rFonts w:cs="SKR HEAD1"/>
          <w:sz w:val="70"/>
          <w:szCs w:val="70"/>
          <w:rtl/>
        </w:rPr>
        <w:t xml:space="preserve">جد فيها من توحيد الله تعالى وتعظيمه وإجلاله ما يعلق القلوب به سبحانه وحده </w:t>
      </w:r>
    </w:p>
    <w:p w:rsidR="00C3045D" w:rsidRDefault="000E1617" w:rsidP="000E1617">
      <w:pPr>
        <w:spacing w:after="0" w:line="240" w:lineRule="auto"/>
        <w:rPr>
          <w:rFonts w:cs="SKR HEAD1"/>
          <w:sz w:val="70"/>
          <w:szCs w:val="70"/>
          <w:rtl/>
        </w:rPr>
      </w:pPr>
      <w:r w:rsidRPr="000E1617">
        <w:rPr>
          <w:rFonts w:cs="SKR HEAD1"/>
          <w:sz w:val="70"/>
          <w:szCs w:val="70"/>
          <w:rtl/>
        </w:rPr>
        <w:t xml:space="preserve">لا شريك له، ففي كل منْسَكٍ ذكرٌ ودعاءٌ، من بداية التلبس </w:t>
      </w:r>
    </w:p>
    <w:p w:rsidR="000E1617" w:rsidRPr="000E1617" w:rsidRDefault="000E1617" w:rsidP="000E1617">
      <w:pPr>
        <w:spacing w:after="0" w:line="240" w:lineRule="auto"/>
        <w:rPr>
          <w:rFonts w:cs="SKR HEAD1"/>
          <w:sz w:val="70"/>
          <w:szCs w:val="70"/>
          <w:rtl/>
        </w:rPr>
      </w:pPr>
      <w:r w:rsidRPr="000E1617">
        <w:rPr>
          <w:rFonts w:cs="SKR HEAD1"/>
          <w:sz w:val="70"/>
          <w:szCs w:val="70"/>
          <w:rtl/>
        </w:rPr>
        <w:t>بالإحرام إلى وداع المسجد الحرام.</w:t>
      </w:r>
    </w:p>
    <w:p w:rsidR="000E1617" w:rsidRPr="000E1617" w:rsidRDefault="00C3045D" w:rsidP="00C3045D">
      <w:pPr>
        <w:spacing w:after="0" w:line="240" w:lineRule="auto"/>
        <w:rPr>
          <w:rFonts w:cs="SKR HEAD1"/>
          <w:sz w:val="70"/>
          <w:szCs w:val="70"/>
          <w:rtl/>
        </w:rPr>
      </w:pPr>
      <w:r>
        <w:rPr>
          <w:rFonts w:cs="SKR HEAD1" w:hint="cs"/>
          <w:sz w:val="70"/>
          <w:szCs w:val="70"/>
          <w:rtl/>
        </w:rPr>
        <w:lastRenderedPageBreak/>
        <w:t xml:space="preserve">كانت </w:t>
      </w:r>
      <w:r>
        <w:rPr>
          <w:rFonts w:cs="SKR HEAD1"/>
          <w:sz w:val="70"/>
          <w:szCs w:val="70"/>
          <w:rtl/>
        </w:rPr>
        <w:t>تلبي</w:t>
      </w:r>
      <w:r>
        <w:rPr>
          <w:rFonts w:cs="SKR HEAD1" w:hint="cs"/>
          <w:sz w:val="70"/>
          <w:szCs w:val="70"/>
          <w:rtl/>
        </w:rPr>
        <w:t>ته</w:t>
      </w:r>
      <w:r w:rsidR="000E1617" w:rsidRPr="000E1617">
        <w:rPr>
          <w:rFonts w:cs="SKR HEAD1"/>
          <w:sz w:val="70"/>
          <w:szCs w:val="70"/>
          <w:rtl/>
        </w:rPr>
        <w:t xml:space="preserve"> </w:t>
      </w:r>
      <w:r w:rsidRPr="00C3045D">
        <w:rPr>
          <w:rFonts w:cs="SKR HEAD1"/>
          <w:sz w:val="70"/>
          <w:szCs w:val="70"/>
          <w:rtl/>
        </w:rPr>
        <w:t>صلى الله عليه وسلم</w:t>
      </w:r>
      <w:r w:rsidR="000E1617" w:rsidRPr="000E1617">
        <w:rPr>
          <w:rFonts w:cs="SKR HEAD1"/>
          <w:sz w:val="70"/>
          <w:szCs w:val="70"/>
          <w:rtl/>
        </w:rPr>
        <w:t xml:space="preserve"> هي إهلال بالتوحيد كما قال جابر رضي الله عنه وهو يحكي حجة النبي صلى الله عليه وسلم ويصف حالهم معه: "وما عَمِلَ بِهِ من شَيْءٍ عَمِلْنَا بِهِ فَأَهَلَّ بِالتَّوْحِيدِ: لَبَّيْكَ اللهم لَبَّيْكَ</w:t>
      </w:r>
      <w:r w:rsidR="00FF1680">
        <w:rPr>
          <w:rFonts w:cs="SKR HEAD1" w:hint="cs"/>
          <w:sz w:val="70"/>
          <w:szCs w:val="70"/>
          <w:rtl/>
        </w:rPr>
        <w:t xml:space="preserve"> ... الخ .</w:t>
      </w:r>
    </w:p>
    <w:p w:rsidR="00681CB0" w:rsidRDefault="00C3045D" w:rsidP="00C3045D">
      <w:pPr>
        <w:spacing w:after="0" w:line="240" w:lineRule="auto"/>
        <w:rPr>
          <w:rFonts w:cs="SKR HEAD1"/>
          <w:sz w:val="70"/>
          <w:szCs w:val="70"/>
          <w:rtl/>
        </w:rPr>
      </w:pPr>
      <w:r>
        <w:rPr>
          <w:rFonts w:cs="SKR HEAD1" w:hint="cs"/>
          <w:sz w:val="70"/>
          <w:szCs w:val="70"/>
          <w:rtl/>
        </w:rPr>
        <w:t>والذي هو</w:t>
      </w:r>
      <w:r w:rsidR="00FF1680">
        <w:rPr>
          <w:rFonts w:cs="SKR HEAD1" w:hint="cs"/>
          <w:sz w:val="70"/>
          <w:szCs w:val="70"/>
          <w:rtl/>
        </w:rPr>
        <w:t xml:space="preserve"> </w:t>
      </w:r>
      <w:r w:rsidR="000E1617" w:rsidRPr="000E1617">
        <w:rPr>
          <w:rFonts w:cs="SKR HEAD1"/>
          <w:sz w:val="70"/>
          <w:szCs w:val="70"/>
          <w:rtl/>
        </w:rPr>
        <w:t xml:space="preserve">مِلَّةُ إِبْرَاهِيمَ ؛ فمَكَانَ الْحَجِّ وَمَشَاعِرَهُ إِنَّمَا أُسِّسَتْ عَلَى التَّوْحِيدِ مِنْ قِبَلِ ْإِمَامِ </w:t>
      </w:r>
      <w:proofErr w:type="spellStart"/>
      <w:r w:rsidR="000E1617" w:rsidRPr="000E1617">
        <w:rPr>
          <w:rFonts w:cs="SKR HEAD1"/>
          <w:sz w:val="70"/>
          <w:szCs w:val="70"/>
          <w:rtl/>
        </w:rPr>
        <w:t>الْحَن</w:t>
      </w:r>
      <w:r w:rsidR="00756271">
        <w:rPr>
          <w:rFonts w:cs="SKR HEAD1"/>
          <w:sz w:val="70"/>
          <w:szCs w:val="70"/>
          <w:rtl/>
        </w:rPr>
        <w:t>ِيفِية</w:t>
      </w:r>
      <w:proofErr w:type="spellEnd"/>
      <w:r w:rsidR="00756271">
        <w:rPr>
          <w:rFonts w:cs="SKR HEAD1"/>
          <w:sz w:val="70"/>
          <w:szCs w:val="70"/>
          <w:rtl/>
        </w:rPr>
        <w:t xml:space="preserve"> إِبْرَاهِيمَ الْخَلِيلِ عَلَيْهِ السَّلَامُ</w:t>
      </w:r>
      <w:r w:rsidR="00756271">
        <w:rPr>
          <w:rFonts w:cs="SKR HEAD1" w:hint="cs"/>
          <w:sz w:val="70"/>
          <w:szCs w:val="70"/>
          <w:rtl/>
        </w:rPr>
        <w:t xml:space="preserve"> </w:t>
      </w:r>
      <w:r w:rsidR="000E1617" w:rsidRPr="000E1617">
        <w:rPr>
          <w:rFonts w:cs="SKR HEAD1"/>
          <w:sz w:val="70"/>
          <w:szCs w:val="70"/>
          <w:rtl/>
        </w:rPr>
        <w:t>(وَمَنْ يَرْغَبُ عَنْ مِلَّةِ إِبْرَاهِيمَ إِلَّا مَنْ سَفِهَ نَفْسَهُ )</w:t>
      </w:r>
    </w:p>
    <w:p w:rsidR="00C3045D" w:rsidRDefault="000E1617" w:rsidP="00FE3985">
      <w:pPr>
        <w:spacing w:after="0" w:line="240" w:lineRule="auto"/>
        <w:rPr>
          <w:rFonts w:cs="SKR HEAD1"/>
          <w:sz w:val="70"/>
          <w:szCs w:val="70"/>
          <w:rtl/>
        </w:rPr>
      </w:pPr>
      <w:r>
        <w:rPr>
          <w:rFonts w:cs="SKR HEAD1" w:hint="cs"/>
          <w:sz w:val="70"/>
          <w:szCs w:val="70"/>
          <w:rtl/>
        </w:rPr>
        <w:t>الآية الثانية : ف</w:t>
      </w:r>
      <w:r w:rsidR="00681CB0" w:rsidRPr="00CD2092">
        <w:rPr>
          <w:rFonts w:cs="SKR HEAD1" w:hint="cs"/>
          <w:sz w:val="70"/>
          <w:szCs w:val="70"/>
          <w:rtl/>
        </w:rPr>
        <w:t xml:space="preserve">في هذه الأيام </w:t>
      </w:r>
      <w:r w:rsidR="001E58BF" w:rsidRPr="00CD2092">
        <w:rPr>
          <w:rFonts w:cs="SKR HEAD1" w:hint="cs"/>
          <w:sz w:val="70"/>
          <w:szCs w:val="70"/>
          <w:rtl/>
        </w:rPr>
        <w:t>تشرئب أعناق المسلمين</w:t>
      </w:r>
      <w:r w:rsidR="00681CB0" w:rsidRPr="00CD2092">
        <w:rPr>
          <w:rFonts w:cs="SKR HEAD1" w:hint="cs"/>
          <w:sz w:val="70"/>
          <w:szCs w:val="70"/>
          <w:rtl/>
        </w:rPr>
        <w:t xml:space="preserve"> في </w:t>
      </w:r>
    </w:p>
    <w:p w:rsidR="00FE3985" w:rsidRDefault="00681CB0" w:rsidP="00756271">
      <w:pPr>
        <w:spacing w:after="0" w:line="240" w:lineRule="auto"/>
        <w:rPr>
          <w:rFonts w:cs="SKR HEAD1"/>
          <w:sz w:val="70"/>
          <w:szCs w:val="70"/>
          <w:rtl/>
        </w:rPr>
      </w:pPr>
      <w:r w:rsidRPr="00CD2092">
        <w:rPr>
          <w:rFonts w:cs="SKR HEAD1" w:hint="cs"/>
          <w:sz w:val="70"/>
          <w:szCs w:val="70"/>
          <w:rtl/>
        </w:rPr>
        <w:t>مشارق المعمورة</w:t>
      </w:r>
      <w:r w:rsidR="001E58BF" w:rsidRPr="00CD2092">
        <w:rPr>
          <w:rFonts w:cs="SKR HEAD1" w:hint="cs"/>
          <w:sz w:val="70"/>
          <w:szCs w:val="70"/>
          <w:rtl/>
        </w:rPr>
        <w:t xml:space="preserve"> شوقا لزيارة بيت الله المحرم </w:t>
      </w:r>
      <w:r w:rsidR="00FE3985" w:rsidRPr="00FE3985">
        <w:rPr>
          <w:rFonts w:cs="SKR HEAD1"/>
          <w:sz w:val="70"/>
          <w:szCs w:val="70"/>
          <w:rtl/>
        </w:rPr>
        <w:t xml:space="preserve">استجابة لذلك الدعاء: (فَاجْعَلْ أَفْئِدَةً مِنَ النَّاسِ تَهْوِي إِلَيْهِمْ) ، ألا ترون الناس تحنّ قلوبهم للطواف به، لا يروون منه أبدًا، حتى في صلاتهم يتوجهون </w:t>
      </w:r>
      <w:r w:rsidR="00FE3985">
        <w:rPr>
          <w:rFonts w:cs="SKR HEAD1"/>
          <w:sz w:val="70"/>
          <w:szCs w:val="70"/>
          <w:rtl/>
        </w:rPr>
        <w:t>إليه، كأن صلتهم بربهم موصولة به</w:t>
      </w:r>
      <w:r w:rsidR="00FE3985">
        <w:rPr>
          <w:rFonts w:cs="SKR HEAD1" w:hint="cs"/>
          <w:sz w:val="70"/>
          <w:szCs w:val="70"/>
          <w:rtl/>
        </w:rPr>
        <w:t>.</w:t>
      </w:r>
      <w:r w:rsidRPr="00CD2092">
        <w:rPr>
          <w:rFonts w:cs="SKR HEAD1" w:hint="cs"/>
          <w:sz w:val="70"/>
          <w:szCs w:val="70"/>
          <w:rtl/>
        </w:rPr>
        <w:t xml:space="preserve"> </w:t>
      </w:r>
    </w:p>
    <w:p w:rsidR="001E58BF" w:rsidRPr="00CD2092" w:rsidRDefault="000E1617" w:rsidP="000E1617">
      <w:pPr>
        <w:spacing w:after="0" w:line="240" w:lineRule="auto"/>
        <w:rPr>
          <w:rFonts w:cs="SKR HEAD1"/>
          <w:sz w:val="70"/>
          <w:szCs w:val="70"/>
          <w:rtl/>
        </w:rPr>
      </w:pPr>
      <w:r>
        <w:rPr>
          <w:rFonts w:cs="SKR HEAD1" w:hint="cs"/>
          <w:sz w:val="70"/>
          <w:szCs w:val="70"/>
          <w:rtl/>
        </w:rPr>
        <w:lastRenderedPageBreak/>
        <w:t>أما الآية الثالثة : فيقول جل وعلا :( إن أول بيت وضع للناس للذي ببكة مباركا وهدى للعالمين )</w:t>
      </w:r>
      <w:r w:rsidR="00681CB0" w:rsidRPr="00CD2092">
        <w:rPr>
          <w:rFonts w:cs="SKR HEAD1" w:hint="cs"/>
          <w:sz w:val="70"/>
          <w:szCs w:val="70"/>
          <w:rtl/>
        </w:rPr>
        <w:t xml:space="preserve">الحج </w:t>
      </w:r>
      <w:r w:rsidR="00681CB0" w:rsidRPr="00CD2092">
        <w:rPr>
          <w:rFonts w:cs="SKR HEAD1"/>
          <w:sz w:val="70"/>
          <w:szCs w:val="70"/>
          <w:rtl/>
        </w:rPr>
        <w:t>عبادة الأنبياء كلهم أجمعين</w:t>
      </w:r>
      <w:r w:rsidR="00257EBD">
        <w:rPr>
          <w:rFonts w:cs="SKR HEAD1" w:hint="cs"/>
          <w:sz w:val="70"/>
          <w:szCs w:val="70"/>
          <w:rtl/>
        </w:rPr>
        <w:t xml:space="preserve"> ، </w:t>
      </w:r>
      <w:r>
        <w:rPr>
          <w:rFonts w:cs="SKR HEAD1" w:hint="cs"/>
          <w:sz w:val="70"/>
          <w:szCs w:val="70"/>
          <w:rtl/>
        </w:rPr>
        <w:t>روى ابن إسحاق في السيرة والبيهقي عن عروة بن الزبير أنه قال : ما من نبي إلا وقد حج البيت إلا ما كان من هود وصالح ثم ذكر سبب ذلك</w:t>
      </w:r>
      <w:r w:rsidR="00257EBD">
        <w:rPr>
          <w:rFonts w:cs="SKR HEAD1" w:hint="cs"/>
          <w:sz w:val="70"/>
          <w:szCs w:val="70"/>
          <w:rtl/>
        </w:rPr>
        <w:t xml:space="preserve"> </w:t>
      </w:r>
      <w:r w:rsidR="00681CB0" w:rsidRPr="00CD2092">
        <w:rPr>
          <w:rFonts w:cs="SKR HEAD1"/>
          <w:sz w:val="70"/>
          <w:szCs w:val="70"/>
          <w:rtl/>
        </w:rPr>
        <w:t>.</w:t>
      </w:r>
    </w:p>
    <w:p w:rsidR="00C3045D" w:rsidRDefault="00CD2092" w:rsidP="00C3045D">
      <w:pPr>
        <w:spacing w:after="0" w:line="240" w:lineRule="auto"/>
        <w:rPr>
          <w:rFonts w:cs="SKR HEAD1"/>
          <w:sz w:val="70"/>
          <w:szCs w:val="70"/>
          <w:rtl/>
        </w:rPr>
      </w:pPr>
      <w:r w:rsidRPr="00CD2092">
        <w:rPr>
          <w:rFonts w:cs="SKR HEAD1" w:hint="cs"/>
          <w:sz w:val="70"/>
          <w:szCs w:val="70"/>
          <w:rtl/>
        </w:rPr>
        <w:t xml:space="preserve">عباد الله : </w:t>
      </w:r>
      <w:r w:rsidR="00257EBD">
        <w:rPr>
          <w:rFonts w:cs="SKR HEAD1" w:hint="cs"/>
          <w:sz w:val="70"/>
          <w:szCs w:val="70"/>
          <w:rtl/>
        </w:rPr>
        <w:t>أما الآية الرابعة فجاءت في ذكر</w:t>
      </w:r>
      <w:r w:rsidRPr="00CD2092">
        <w:rPr>
          <w:rFonts w:cs="SKR HEAD1" w:hint="cs"/>
          <w:sz w:val="70"/>
          <w:szCs w:val="70"/>
          <w:rtl/>
        </w:rPr>
        <w:t xml:space="preserve"> أن</w:t>
      </w:r>
      <w:r w:rsidR="00681CB0" w:rsidRPr="00CD2092">
        <w:rPr>
          <w:rFonts w:cs="SKR HEAD1"/>
          <w:sz w:val="70"/>
          <w:szCs w:val="70"/>
          <w:rtl/>
        </w:rPr>
        <w:t xml:space="preserve"> الحج هو أذان ونداء أبينا إبراهيم -عليه الصلاة والسلام-،</w:t>
      </w:r>
      <w:r w:rsidR="00D731A1" w:rsidRPr="00257EBD">
        <w:rPr>
          <w:rFonts w:cs="SKR HEAD1"/>
          <w:sz w:val="70"/>
          <w:szCs w:val="70"/>
          <w:rtl/>
        </w:rPr>
        <w:t xml:space="preserve">أمره الله بأنْ يُؤذّن في النّاس بالحجّ، قال -تعالى-: (وَأَذّن </w:t>
      </w:r>
      <w:proofErr w:type="spellStart"/>
      <w:r w:rsidR="00D731A1" w:rsidRPr="00257EBD">
        <w:rPr>
          <w:rFonts w:cs="SKR HEAD1"/>
          <w:sz w:val="70"/>
          <w:szCs w:val="70"/>
          <w:rtl/>
        </w:rPr>
        <w:t>فِى</w:t>
      </w:r>
      <w:proofErr w:type="spellEnd"/>
      <w:r w:rsidR="00D731A1" w:rsidRPr="00257EBD">
        <w:rPr>
          <w:rFonts w:cs="SKR HEAD1"/>
          <w:sz w:val="70"/>
          <w:szCs w:val="70"/>
          <w:rtl/>
        </w:rPr>
        <w:t xml:space="preserve"> النَّاسِ بِالْحَجّ يَأْتُوكَ رِجَالاً وَعَلَى كُلّ ضَامِرٍ يَأْتِينَ مِن كُلّ </w:t>
      </w:r>
    </w:p>
    <w:p w:rsidR="00D731A1" w:rsidRPr="00257EBD" w:rsidRDefault="00D731A1" w:rsidP="00257EBD">
      <w:pPr>
        <w:spacing w:after="0" w:line="240" w:lineRule="auto"/>
        <w:rPr>
          <w:rFonts w:cs="SKR HEAD1"/>
          <w:sz w:val="70"/>
          <w:szCs w:val="70"/>
          <w:rtl/>
        </w:rPr>
      </w:pPr>
      <w:r w:rsidRPr="00257EBD">
        <w:rPr>
          <w:rFonts w:cs="SKR HEAD1"/>
          <w:sz w:val="70"/>
          <w:szCs w:val="70"/>
          <w:rtl/>
        </w:rPr>
        <w:t>فَجّ عَميِقٍ).</w:t>
      </w:r>
    </w:p>
    <w:p w:rsidR="00C41DBD" w:rsidRPr="00257EBD" w:rsidRDefault="00D731A1" w:rsidP="00A914CF">
      <w:pPr>
        <w:spacing w:after="0" w:line="240" w:lineRule="auto"/>
        <w:rPr>
          <w:rFonts w:ascii="Traditional Arabic" w:eastAsia="Calibri" w:hAnsi="Traditional Arabic" w:cs="SKR HEAD1"/>
          <w:sz w:val="70"/>
          <w:szCs w:val="70"/>
          <w:rtl/>
        </w:rPr>
      </w:pPr>
      <w:r w:rsidRPr="00257EBD">
        <w:rPr>
          <w:rFonts w:ascii="Traditional Arabic" w:eastAsia="Calibri" w:hAnsi="Traditional Arabic" w:cs="SKR HEAD1"/>
          <w:sz w:val="70"/>
          <w:szCs w:val="70"/>
          <w:rtl/>
        </w:rPr>
        <w:t xml:space="preserve">قال ابن كثير في تفسير هذه الآية الكريمة: "قوله: (وَأَذِّنْ فِي النَّاسِ بِالْحَجِّ)، أي: نادِ في الناس داعيا لهم إلى الحج إلى هذا البيت الذي أمرناك ببنائه. وقوله: (يَأْتُوكَ) المراد: يأتوا بيتك، (رِجَالاً) أي: مشاة، (وعلى كُلّ ضَامِرٍ) </w:t>
      </w:r>
      <w:r w:rsidRPr="00257EBD">
        <w:rPr>
          <w:rFonts w:ascii="Traditional Arabic" w:eastAsia="Calibri" w:hAnsi="Traditional Arabic" w:cs="SKR HEAD1"/>
          <w:sz w:val="70"/>
          <w:szCs w:val="70"/>
          <w:rtl/>
        </w:rPr>
        <w:lastRenderedPageBreak/>
        <w:t xml:space="preserve">وركبانا على كل بعير مهزول أتعبه بُعد الشُّقة </w:t>
      </w:r>
      <w:r w:rsidR="00A914CF">
        <w:rPr>
          <w:rFonts w:ascii="Traditional Arabic" w:eastAsia="Calibri" w:hAnsi="Traditional Arabic" w:cs="SKR HEAD1"/>
          <w:sz w:val="70"/>
          <w:szCs w:val="70"/>
          <w:rtl/>
        </w:rPr>
        <w:t>( يَأْتِينَ</w:t>
      </w:r>
      <w:r w:rsidR="00A914CF">
        <w:rPr>
          <w:rFonts w:ascii="Traditional Arabic" w:eastAsia="Calibri" w:hAnsi="Traditional Arabic" w:cs="SKR HEAD1" w:hint="cs"/>
          <w:sz w:val="70"/>
          <w:szCs w:val="70"/>
          <w:rtl/>
        </w:rPr>
        <w:t xml:space="preserve"> </w:t>
      </w:r>
      <w:r w:rsidRPr="00257EBD">
        <w:rPr>
          <w:rFonts w:ascii="Traditional Arabic" w:eastAsia="Calibri" w:hAnsi="Traditional Arabic" w:cs="SKR HEAD1"/>
          <w:sz w:val="70"/>
          <w:szCs w:val="70"/>
          <w:rtl/>
        </w:rPr>
        <w:t>مِن كُلّ فَجّ</w:t>
      </w:r>
      <w:r w:rsidR="00CD2092" w:rsidRPr="00257EBD">
        <w:rPr>
          <w:rFonts w:ascii="Traditional Arabic" w:eastAsia="Calibri" w:hAnsi="Traditional Arabic" w:cs="SKR HEAD1"/>
          <w:sz w:val="70"/>
          <w:szCs w:val="70"/>
          <w:rtl/>
        </w:rPr>
        <w:t>) أي: طريق (عَميِقٍ) أي: بعيد".</w:t>
      </w:r>
    </w:p>
    <w:p w:rsidR="00C41DBD" w:rsidRPr="00CD2092" w:rsidRDefault="00257EBD" w:rsidP="00A914CF">
      <w:pPr>
        <w:spacing w:after="0" w:line="240" w:lineRule="auto"/>
        <w:rPr>
          <w:rFonts w:cs="SKR HEAD1"/>
          <w:sz w:val="70"/>
          <w:szCs w:val="70"/>
          <w:rtl/>
        </w:rPr>
      </w:pPr>
      <w:r>
        <w:rPr>
          <w:rFonts w:cs="SKR HEAD1" w:hint="cs"/>
          <w:sz w:val="70"/>
          <w:szCs w:val="70"/>
          <w:rtl/>
        </w:rPr>
        <w:t>وخامس تلكم الآيات قوله</w:t>
      </w:r>
      <w:r w:rsidR="00C41DBD" w:rsidRPr="00CD2092">
        <w:rPr>
          <w:rFonts w:cs="SKR HEAD1"/>
          <w:sz w:val="70"/>
          <w:szCs w:val="70"/>
          <w:rtl/>
        </w:rPr>
        <w:t xml:space="preserve"> عزَّ وجل: </w:t>
      </w:r>
      <w:r w:rsidR="00C41DBD" w:rsidRPr="00CD2092">
        <w:rPr>
          <w:rFonts w:ascii="Times New Roman" w:hAnsi="Times New Roman" w:cs="Times New Roman" w:hint="cs"/>
          <w:sz w:val="70"/>
          <w:szCs w:val="70"/>
          <w:rtl/>
        </w:rPr>
        <w:t>﴿</w:t>
      </w:r>
      <w:r w:rsidR="00C41DBD" w:rsidRPr="00CD2092">
        <w:rPr>
          <w:rFonts w:cs="SKR HEAD1" w:hint="cs"/>
          <w:sz w:val="70"/>
          <w:szCs w:val="70"/>
          <w:rtl/>
        </w:rPr>
        <w:t>وَلِلَّهِ</w:t>
      </w:r>
      <w:r w:rsidR="00C41DBD" w:rsidRPr="00CD2092">
        <w:rPr>
          <w:rFonts w:cs="SKR HEAD1"/>
          <w:sz w:val="70"/>
          <w:szCs w:val="70"/>
          <w:rtl/>
        </w:rPr>
        <w:t xml:space="preserve"> </w:t>
      </w:r>
      <w:r w:rsidR="00C41DBD" w:rsidRPr="00CD2092">
        <w:rPr>
          <w:rFonts w:cs="SKR HEAD1" w:hint="cs"/>
          <w:sz w:val="70"/>
          <w:szCs w:val="70"/>
          <w:rtl/>
        </w:rPr>
        <w:t>عَلَى</w:t>
      </w:r>
      <w:r w:rsidR="00C41DBD" w:rsidRPr="00CD2092">
        <w:rPr>
          <w:rFonts w:cs="SKR HEAD1"/>
          <w:sz w:val="70"/>
          <w:szCs w:val="70"/>
          <w:rtl/>
        </w:rPr>
        <w:t xml:space="preserve"> </w:t>
      </w:r>
      <w:r w:rsidR="00C41DBD" w:rsidRPr="00CD2092">
        <w:rPr>
          <w:rFonts w:cs="SKR HEAD1" w:hint="cs"/>
          <w:sz w:val="70"/>
          <w:szCs w:val="70"/>
          <w:rtl/>
        </w:rPr>
        <w:t>النَّاسِ</w:t>
      </w:r>
      <w:r w:rsidR="00C41DBD" w:rsidRPr="00CD2092">
        <w:rPr>
          <w:rFonts w:cs="SKR HEAD1"/>
          <w:sz w:val="70"/>
          <w:szCs w:val="70"/>
          <w:rtl/>
        </w:rPr>
        <w:t xml:space="preserve"> </w:t>
      </w:r>
      <w:r w:rsidR="00C41DBD" w:rsidRPr="00CD2092">
        <w:rPr>
          <w:rFonts w:cs="SKR HEAD1" w:hint="cs"/>
          <w:sz w:val="70"/>
          <w:szCs w:val="70"/>
          <w:rtl/>
        </w:rPr>
        <w:t>حِجُّ</w:t>
      </w:r>
      <w:r w:rsidR="00C41DBD" w:rsidRPr="00CD2092">
        <w:rPr>
          <w:rFonts w:cs="SKR HEAD1"/>
          <w:sz w:val="70"/>
          <w:szCs w:val="70"/>
          <w:rtl/>
        </w:rPr>
        <w:t xml:space="preserve"> </w:t>
      </w:r>
      <w:r w:rsidR="00C41DBD" w:rsidRPr="00CD2092">
        <w:rPr>
          <w:rFonts w:cs="SKR HEAD1" w:hint="cs"/>
          <w:sz w:val="70"/>
          <w:szCs w:val="70"/>
          <w:rtl/>
        </w:rPr>
        <w:t>الْبَيْتِ</w:t>
      </w:r>
      <w:r w:rsidR="00C41DBD" w:rsidRPr="00CD2092">
        <w:rPr>
          <w:rFonts w:cs="SKR HEAD1"/>
          <w:sz w:val="70"/>
          <w:szCs w:val="70"/>
          <w:rtl/>
        </w:rPr>
        <w:t xml:space="preserve"> </w:t>
      </w:r>
      <w:r w:rsidR="00C41DBD" w:rsidRPr="00CD2092">
        <w:rPr>
          <w:rFonts w:cs="SKR HEAD1" w:hint="cs"/>
          <w:sz w:val="70"/>
          <w:szCs w:val="70"/>
          <w:rtl/>
        </w:rPr>
        <w:t>مَنِ</w:t>
      </w:r>
      <w:r w:rsidR="00C41DBD" w:rsidRPr="00CD2092">
        <w:rPr>
          <w:rFonts w:cs="SKR HEAD1"/>
          <w:sz w:val="70"/>
          <w:szCs w:val="70"/>
          <w:rtl/>
        </w:rPr>
        <w:t xml:space="preserve"> </w:t>
      </w:r>
      <w:r w:rsidR="00C41DBD" w:rsidRPr="00CD2092">
        <w:rPr>
          <w:rFonts w:cs="SKR HEAD1" w:hint="cs"/>
          <w:sz w:val="70"/>
          <w:szCs w:val="70"/>
          <w:rtl/>
        </w:rPr>
        <w:t>اسْتَطَاعَ</w:t>
      </w:r>
      <w:r w:rsidR="00C41DBD" w:rsidRPr="00CD2092">
        <w:rPr>
          <w:rFonts w:cs="SKR HEAD1"/>
          <w:sz w:val="70"/>
          <w:szCs w:val="70"/>
          <w:rtl/>
        </w:rPr>
        <w:t xml:space="preserve"> </w:t>
      </w:r>
      <w:r w:rsidR="00C41DBD" w:rsidRPr="00CD2092">
        <w:rPr>
          <w:rFonts w:cs="SKR HEAD1" w:hint="cs"/>
          <w:sz w:val="70"/>
          <w:szCs w:val="70"/>
          <w:rtl/>
        </w:rPr>
        <w:t>إِلَيْهِ</w:t>
      </w:r>
      <w:r w:rsidR="00C41DBD" w:rsidRPr="00CD2092">
        <w:rPr>
          <w:rFonts w:cs="SKR HEAD1"/>
          <w:sz w:val="70"/>
          <w:szCs w:val="70"/>
          <w:rtl/>
        </w:rPr>
        <w:t xml:space="preserve"> </w:t>
      </w:r>
      <w:r w:rsidR="00C41DBD" w:rsidRPr="00CD2092">
        <w:rPr>
          <w:rFonts w:cs="SKR HEAD1" w:hint="cs"/>
          <w:sz w:val="70"/>
          <w:szCs w:val="70"/>
          <w:rtl/>
        </w:rPr>
        <w:t>سَبِيلاً</w:t>
      </w:r>
      <w:r w:rsidR="00C41DBD" w:rsidRPr="00CD2092">
        <w:rPr>
          <w:rFonts w:cs="SKR HEAD1"/>
          <w:sz w:val="70"/>
          <w:szCs w:val="70"/>
          <w:rtl/>
        </w:rPr>
        <w:t xml:space="preserve"> </w:t>
      </w:r>
      <w:r w:rsidR="00C41DBD" w:rsidRPr="00CD2092">
        <w:rPr>
          <w:rFonts w:cs="SKR HEAD1" w:hint="cs"/>
          <w:sz w:val="70"/>
          <w:szCs w:val="70"/>
          <w:rtl/>
        </w:rPr>
        <w:t>وَمَنْ</w:t>
      </w:r>
      <w:r w:rsidR="00C41DBD" w:rsidRPr="00CD2092">
        <w:rPr>
          <w:rFonts w:cs="SKR HEAD1"/>
          <w:sz w:val="70"/>
          <w:szCs w:val="70"/>
          <w:rtl/>
        </w:rPr>
        <w:t xml:space="preserve"> </w:t>
      </w:r>
      <w:r w:rsidR="00C41DBD" w:rsidRPr="00CD2092">
        <w:rPr>
          <w:rFonts w:cs="SKR HEAD1" w:hint="cs"/>
          <w:sz w:val="70"/>
          <w:szCs w:val="70"/>
          <w:rtl/>
        </w:rPr>
        <w:t>كَفَرَ</w:t>
      </w:r>
      <w:r w:rsidR="00C41DBD" w:rsidRPr="00CD2092">
        <w:rPr>
          <w:rFonts w:cs="SKR HEAD1"/>
          <w:sz w:val="70"/>
          <w:szCs w:val="70"/>
          <w:rtl/>
        </w:rPr>
        <w:t xml:space="preserve"> </w:t>
      </w:r>
      <w:r w:rsidR="00C41DBD" w:rsidRPr="00CD2092">
        <w:rPr>
          <w:rFonts w:cs="SKR HEAD1" w:hint="cs"/>
          <w:sz w:val="70"/>
          <w:szCs w:val="70"/>
          <w:rtl/>
        </w:rPr>
        <w:t>فَإِنَّ</w:t>
      </w:r>
      <w:r w:rsidR="00C41DBD" w:rsidRPr="00CD2092">
        <w:rPr>
          <w:rFonts w:cs="SKR HEAD1"/>
          <w:sz w:val="70"/>
          <w:szCs w:val="70"/>
          <w:rtl/>
        </w:rPr>
        <w:t xml:space="preserve"> </w:t>
      </w:r>
      <w:r w:rsidR="00C41DBD" w:rsidRPr="00CD2092">
        <w:rPr>
          <w:rFonts w:cs="SKR HEAD1" w:hint="cs"/>
          <w:sz w:val="70"/>
          <w:szCs w:val="70"/>
          <w:rtl/>
        </w:rPr>
        <w:t>اللَّ</w:t>
      </w:r>
      <w:r w:rsidR="00C41DBD" w:rsidRPr="00CD2092">
        <w:rPr>
          <w:rFonts w:cs="SKR HEAD1"/>
          <w:sz w:val="70"/>
          <w:szCs w:val="70"/>
          <w:rtl/>
        </w:rPr>
        <w:t>هَ غَنِيٌّ عَنِ الْعَالَمِينَ</w:t>
      </w:r>
      <w:r w:rsidR="00C41DBD" w:rsidRPr="00CD2092">
        <w:rPr>
          <w:rFonts w:ascii="Times New Roman" w:hAnsi="Times New Roman" w:cs="Times New Roman" w:hint="cs"/>
          <w:sz w:val="70"/>
          <w:szCs w:val="70"/>
          <w:rtl/>
        </w:rPr>
        <w:t>﴾</w:t>
      </w:r>
      <w:r w:rsidR="00105282" w:rsidRPr="00CD2092">
        <w:rPr>
          <w:rFonts w:cs="SKR HEAD1"/>
          <w:sz w:val="70"/>
          <w:szCs w:val="70"/>
          <w:rtl/>
        </w:rPr>
        <w:t xml:space="preserve"> </w:t>
      </w:r>
      <w:r>
        <w:rPr>
          <w:rFonts w:cs="SKR HEAD1" w:hint="cs"/>
          <w:sz w:val="70"/>
          <w:szCs w:val="70"/>
          <w:rtl/>
        </w:rPr>
        <w:t>ف</w:t>
      </w:r>
      <w:r w:rsidR="00105282" w:rsidRPr="00CD2092">
        <w:rPr>
          <w:rFonts w:cs="SKR HEAD1"/>
          <w:sz w:val="70"/>
          <w:szCs w:val="70"/>
          <w:rtl/>
        </w:rPr>
        <w:t>الحج كغيره من العبادات لا يجب إلا بشروط؛ لأن الله بحكمته جعل للأعمال شروطًا؛ لتنضبط الفرائض وتتَّحدّد المسؤولية، ومن هذه الأعمال والفرائض: الحج، فله شروط لا يجب على الم</w:t>
      </w:r>
      <w:r>
        <w:rPr>
          <w:rFonts w:cs="SKR HEAD1"/>
          <w:sz w:val="70"/>
          <w:szCs w:val="70"/>
          <w:rtl/>
        </w:rPr>
        <w:t>سلم إلا بها، فمنها: البلوغ</w:t>
      </w:r>
      <w:r>
        <w:rPr>
          <w:rFonts w:cs="SKR HEAD1" w:hint="cs"/>
          <w:sz w:val="70"/>
          <w:szCs w:val="70"/>
          <w:rtl/>
        </w:rPr>
        <w:t xml:space="preserve"> .</w:t>
      </w:r>
    </w:p>
    <w:p w:rsidR="00A914CF" w:rsidRDefault="00105282" w:rsidP="00257EBD">
      <w:pPr>
        <w:spacing w:after="0" w:line="240" w:lineRule="auto"/>
        <w:rPr>
          <w:rFonts w:cs="SKR HEAD1" w:hint="cs"/>
          <w:sz w:val="70"/>
          <w:szCs w:val="70"/>
          <w:rtl/>
        </w:rPr>
      </w:pPr>
      <w:r w:rsidRPr="00CD2092">
        <w:rPr>
          <w:rFonts w:cs="SKR HEAD1"/>
          <w:sz w:val="70"/>
          <w:szCs w:val="70"/>
          <w:rtl/>
        </w:rPr>
        <w:t>وإن من شروط الحج: أن يكون الإنسان مستطيعًا بِماله وبدنه؛ لأن الله تعالى شرط ذلك للوجوب في قوله:</w:t>
      </w:r>
      <w:r w:rsidRPr="00CD2092">
        <w:rPr>
          <w:rFonts w:ascii="Times New Roman" w:hAnsi="Times New Roman" w:cs="Times New Roman" w:hint="cs"/>
          <w:sz w:val="70"/>
          <w:szCs w:val="70"/>
          <w:rtl/>
        </w:rPr>
        <w:t>﴿</w:t>
      </w:r>
      <w:r w:rsidRPr="00CD2092">
        <w:rPr>
          <w:rFonts w:cs="SKR HEAD1" w:hint="cs"/>
          <w:sz w:val="70"/>
          <w:szCs w:val="70"/>
          <w:rtl/>
        </w:rPr>
        <w:t>مَنِ</w:t>
      </w:r>
      <w:r w:rsidRPr="00CD2092">
        <w:rPr>
          <w:rFonts w:cs="SKR HEAD1"/>
          <w:sz w:val="70"/>
          <w:szCs w:val="70"/>
          <w:rtl/>
        </w:rPr>
        <w:t xml:space="preserve"> </w:t>
      </w:r>
      <w:r w:rsidRPr="00CD2092">
        <w:rPr>
          <w:rFonts w:cs="SKR HEAD1" w:hint="cs"/>
          <w:sz w:val="70"/>
          <w:szCs w:val="70"/>
          <w:rtl/>
        </w:rPr>
        <w:t>اسْتَطَاعَ</w:t>
      </w:r>
      <w:r w:rsidRPr="00CD2092">
        <w:rPr>
          <w:rFonts w:cs="SKR HEAD1"/>
          <w:sz w:val="70"/>
          <w:szCs w:val="70"/>
          <w:rtl/>
        </w:rPr>
        <w:t xml:space="preserve"> </w:t>
      </w:r>
      <w:r w:rsidRPr="00CD2092">
        <w:rPr>
          <w:rFonts w:cs="SKR HEAD1" w:hint="cs"/>
          <w:sz w:val="70"/>
          <w:szCs w:val="70"/>
          <w:rtl/>
        </w:rPr>
        <w:t>إِلَيْهِ</w:t>
      </w:r>
      <w:r w:rsidRPr="00CD2092">
        <w:rPr>
          <w:rFonts w:cs="SKR HEAD1"/>
          <w:sz w:val="70"/>
          <w:szCs w:val="70"/>
          <w:rtl/>
        </w:rPr>
        <w:t xml:space="preserve"> </w:t>
      </w:r>
      <w:r w:rsidRPr="00CD2092">
        <w:rPr>
          <w:rFonts w:cs="SKR HEAD1" w:hint="cs"/>
          <w:sz w:val="70"/>
          <w:szCs w:val="70"/>
          <w:rtl/>
        </w:rPr>
        <w:t>سَبِيلاً</w:t>
      </w:r>
      <w:r w:rsidRPr="00CD2092">
        <w:rPr>
          <w:rFonts w:ascii="Times New Roman" w:hAnsi="Times New Roman" w:cs="Times New Roman" w:hint="cs"/>
          <w:sz w:val="70"/>
          <w:szCs w:val="70"/>
          <w:rtl/>
        </w:rPr>
        <w:t>﴾</w:t>
      </w:r>
      <w:r w:rsidRPr="00CD2092">
        <w:rPr>
          <w:rFonts w:cs="SKR HEAD1" w:hint="cs"/>
          <w:sz w:val="70"/>
          <w:szCs w:val="70"/>
          <w:rtl/>
        </w:rPr>
        <w:t>،</w:t>
      </w:r>
      <w:r w:rsidRPr="00CD2092">
        <w:rPr>
          <w:rFonts w:cs="SKR HEAD1"/>
          <w:sz w:val="70"/>
          <w:szCs w:val="70"/>
          <w:rtl/>
        </w:rPr>
        <w:t xml:space="preserve"> </w:t>
      </w:r>
      <w:r w:rsidRPr="00CD2092">
        <w:rPr>
          <w:rFonts w:cs="SKR HEAD1" w:hint="cs"/>
          <w:sz w:val="70"/>
          <w:szCs w:val="70"/>
          <w:rtl/>
        </w:rPr>
        <w:t>فمَن</w:t>
      </w:r>
      <w:r w:rsidRPr="00CD2092">
        <w:rPr>
          <w:rFonts w:cs="SKR HEAD1"/>
          <w:sz w:val="70"/>
          <w:szCs w:val="70"/>
          <w:rtl/>
        </w:rPr>
        <w:t xml:space="preserve"> </w:t>
      </w:r>
      <w:r w:rsidRPr="00CD2092">
        <w:rPr>
          <w:rFonts w:cs="SKR HEAD1" w:hint="cs"/>
          <w:sz w:val="70"/>
          <w:szCs w:val="70"/>
          <w:rtl/>
        </w:rPr>
        <w:t>لم</w:t>
      </w:r>
      <w:r w:rsidRPr="00CD2092">
        <w:rPr>
          <w:rFonts w:cs="SKR HEAD1"/>
          <w:sz w:val="70"/>
          <w:szCs w:val="70"/>
          <w:rtl/>
        </w:rPr>
        <w:t xml:space="preserve"> </w:t>
      </w:r>
      <w:r w:rsidRPr="00CD2092">
        <w:rPr>
          <w:rFonts w:cs="SKR HEAD1" w:hint="cs"/>
          <w:sz w:val="70"/>
          <w:szCs w:val="70"/>
          <w:rtl/>
        </w:rPr>
        <w:t>يكن</w:t>
      </w:r>
      <w:r w:rsidRPr="00CD2092">
        <w:rPr>
          <w:rFonts w:cs="SKR HEAD1"/>
          <w:sz w:val="70"/>
          <w:szCs w:val="70"/>
          <w:rtl/>
        </w:rPr>
        <w:t xml:space="preserve"> </w:t>
      </w:r>
      <w:r w:rsidRPr="00CD2092">
        <w:rPr>
          <w:rFonts w:cs="SKR HEAD1" w:hint="cs"/>
          <w:sz w:val="70"/>
          <w:szCs w:val="70"/>
          <w:rtl/>
        </w:rPr>
        <w:t>مستطيعًا</w:t>
      </w:r>
      <w:r w:rsidRPr="00CD2092">
        <w:rPr>
          <w:rFonts w:cs="SKR HEAD1"/>
          <w:sz w:val="70"/>
          <w:szCs w:val="70"/>
          <w:rtl/>
        </w:rPr>
        <w:t xml:space="preserve"> </w:t>
      </w:r>
      <w:r w:rsidRPr="00CD2092">
        <w:rPr>
          <w:rFonts w:cs="SKR HEAD1" w:hint="cs"/>
          <w:sz w:val="70"/>
          <w:szCs w:val="70"/>
          <w:rtl/>
        </w:rPr>
        <w:t>فلا</w:t>
      </w:r>
      <w:r w:rsidRPr="00CD2092">
        <w:rPr>
          <w:rFonts w:cs="SKR HEAD1"/>
          <w:sz w:val="70"/>
          <w:szCs w:val="70"/>
          <w:rtl/>
        </w:rPr>
        <w:t xml:space="preserve"> </w:t>
      </w:r>
      <w:r w:rsidRPr="00CD2092">
        <w:rPr>
          <w:rFonts w:cs="SKR HEAD1" w:hint="cs"/>
          <w:sz w:val="70"/>
          <w:szCs w:val="70"/>
          <w:rtl/>
        </w:rPr>
        <w:t>حج</w:t>
      </w:r>
      <w:r w:rsidRPr="00CD2092">
        <w:rPr>
          <w:rFonts w:cs="SKR HEAD1"/>
          <w:sz w:val="70"/>
          <w:szCs w:val="70"/>
          <w:rtl/>
        </w:rPr>
        <w:t xml:space="preserve"> </w:t>
      </w:r>
      <w:r w:rsidRPr="00CD2092">
        <w:rPr>
          <w:rFonts w:cs="SKR HEAD1" w:hint="cs"/>
          <w:sz w:val="70"/>
          <w:szCs w:val="70"/>
          <w:rtl/>
        </w:rPr>
        <w:t>عليه،</w:t>
      </w:r>
      <w:r w:rsidRPr="00CD2092">
        <w:rPr>
          <w:rFonts w:cs="SKR HEAD1"/>
          <w:sz w:val="70"/>
          <w:szCs w:val="70"/>
          <w:rtl/>
        </w:rPr>
        <w:t xml:space="preserve"> </w:t>
      </w:r>
      <w:r w:rsidRPr="00CD2092">
        <w:rPr>
          <w:rFonts w:cs="SKR HEAD1" w:hint="cs"/>
          <w:sz w:val="70"/>
          <w:szCs w:val="70"/>
          <w:rtl/>
        </w:rPr>
        <w:t>فالاستطاعة</w:t>
      </w:r>
      <w:r w:rsidRPr="00CD2092">
        <w:rPr>
          <w:rFonts w:cs="SKR HEAD1"/>
          <w:sz w:val="70"/>
          <w:szCs w:val="70"/>
          <w:rtl/>
        </w:rPr>
        <w:t xml:space="preserve"> </w:t>
      </w:r>
      <w:r w:rsidRPr="00CD2092">
        <w:rPr>
          <w:rFonts w:cs="SKR HEAD1" w:hint="cs"/>
          <w:sz w:val="70"/>
          <w:szCs w:val="70"/>
          <w:rtl/>
        </w:rPr>
        <w:t>بالمال</w:t>
      </w:r>
      <w:r w:rsidRPr="00CD2092">
        <w:rPr>
          <w:rFonts w:cs="SKR HEAD1"/>
          <w:sz w:val="70"/>
          <w:szCs w:val="70"/>
          <w:rtl/>
        </w:rPr>
        <w:t xml:space="preserve">: </w:t>
      </w:r>
      <w:r w:rsidRPr="00CD2092">
        <w:rPr>
          <w:rFonts w:cs="SKR HEAD1" w:hint="cs"/>
          <w:sz w:val="70"/>
          <w:szCs w:val="70"/>
          <w:rtl/>
        </w:rPr>
        <w:t>أن</w:t>
      </w:r>
      <w:r w:rsidRPr="00CD2092">
        <w:rPr>
          <w:rFonts w:cs="SKR HEAD1"/>
          <w:sz w:val="70"/>
          <w:szCs w:val="70"/>
          <w:rtl/>
        </w:rPr>
        <w:t xml:space="preserve"> </w:t>
      </w:r>
      <w:r w:rsidRPr="00CD2092">
        <w:rPr>
          <w:rFonts w:cs="SKR HEAD1" w:hint="cs"/>
          <w:sz w:val="70"/>
          <w:szCs w:val="70"/>
          <w:rtl/>
        </w:rPr>
        <w:t>يملك</w:t>
      </w:r>
      <w:r w:rsidRPr="00CD2092">
        <w:rPr>
          <w:rFonts w:cs="SKR HEAD1"/>
          <w:sz w:val="70"/>
          <w:szCs w:val="70"/>
          <w:rtl/>
        </w:rPr>
        <w:t xml:space="preserve"> </w:t>
      </w:r>
      <w:r w:rsidRPr="00CD2092">
        <w:rPr>
          <w:rFonts w:cs="SKR HEAD1" w:hint="cs"/>
          <w:sz w:val="70"/>
          <w:szCs w:val="70"/>
          <w:rtl/>
        </w:rPr>
        <w:t>الإنسان</w:t>
      </w:r>
      <w:r w:rsidRPr="00CD2092">
        <w:rPr>
          <w:rFonts w:cs="SKR HEAD1"/>
          <w:sz w:val="70"/>
          <w:szCs w:val="70"/>
          <w:rtl/>
        </w:rPr>
        <w:t xml:space="preserve"> </w:t>
      </w:r>
      <w:r w:rsidRPr="00CD2092">
        <w:rPr>
          <w:rFonts w:cs="SKR HEAD1" w:hint="cs"/>
          <w:sz w:val="70"/>
          <w:szCs w:val="70"/>
          <w:rtl/>
        </w:rPr>
        <w:t>ما</w:t>
      </w:r>
      <w:r w:rsidRPr="00CD2092">
        <w:rPr>
          <w:rFonts w:cs="SKR HEAD1"/>
          <w:sz w:val="70"/>
          <w:szCs w:val="70"/>
          <w:rtl/>
        </w:rPr>
        <w:t xml:space="preserve"> </w:t>
      </w:r>
      <w:r w:rsidRPr="00CD2092">
        <w:rPr>
          <w:rFonts w:cs="SKR HEAD1" w:hint="cs"/>
          <w:sz w:val="70"/>
          <w:szCs w:val="70"/>
          <w:rtl/>
        </w:rPr>
        <w:t>يكفي</w:t>
      </w:r>
      <w:r w:rsidRPr="00CD2092">
        <w:rPr>
          <w:rFonts w:cs="SKR HEAD1"/>
          <w:sz w:val="70"/>
          <w:szCs w:val="70"/>
          <w:rtl/>
        </w:rPr>
        <w:t xml:space="preserve"> </w:t>
      </w:r>
      <w:r w:rsidRPr="00CD2092">
        <w:rPr>
          <w:rFonts w:cs="SKR HEAD1" w:hint="cs"/>
          <w:sz w:val="70"/>
          <w:szCs w:val="70"/>
          <w:rtl/>
        </w:rPr>
        <w:t>لحجه</w:t>
      </w:r>
      <w:r w:rsidRPr="00CD2092">
        <w:rPr>
          <w:rFonts w:cs="SKR HEAD1"/>
          <w:sz w:val="70"/>
          <w:szCs w:val="70"/>
          <w:rtl/>
        </w:rPr>
        <w:t xml:space="preserve"> </w:t>
      </w:r>
      <w:r w:rsidRPr="00CD2092">
        <w:rPr>
          <w:rFonts w:cs="SKR HEAD1" w:hint="cs"/>
          <w:sz w:val="70"/>
          <w:szCs w:val="70"/>
          <w:rtl/>
        </w:rPr>
        <w:t>زائدًا</w:t>
      </w:r>
      <w:r w:rsidRPr="00CD2092">
        <w:rPr>
          <w:rFonts w:cs="SKR HEAD1"/>
          <w:sz w:val="70"/>
          <w:szCs w:val="70"/>
          <w:rtl/>
        </w:rPr>
        <w:t xml:space="preserve"> </w:t>
      </w:r>
      <w:r w:rsidRPr="00CD2092">
        <w:rPr>
          <w:rFonts w:cs="SKR HEAD1" w:hint="cs"/>
          <w:sz w:val="70"/>
          <w:szCs w:val="70"/>
          <w:rtl/>
        </w:rPr>
        <w:t>عن</w:t>
      </w:r>
      <w:r w:rsidRPr="00CD2092">
        <w:rPr>
          <w:rFonts w:cs="SKR HEAD1"/>
          <w:sz w:val="70"/>
          <w:szCs w:val="70"/>
          <w:rtl/>
        </w:rPr>
        <w:t xml:space="preserve"> </w:t>
      </w:r>
      <w:r w:rsidRPr="00CD2092">
        <w:rPr>
          <w:rFonts w:cs="SKR HEAD1" w:hint="cs"/>
          <w:sz w:val="70"/>
          <w:szCs w:val="70"/>
          <w:rtl/>
        </w:rPr>
        <w:t>حوائج</w:t>
      </w:r>
      <w:r w:rsidRPr="00CD2092">
        <w:rPr>
          <w:rFonts w:cs="SKR HEAD1"/>
          <w:sz w:val="70"/>
          <w:szCs w:val="70"/>
          <w:rtl/>
        </w:rPr>
        <w:t xml:space="preserve"> </w:t>
      </w:r>
      <w:r w:rsidRPr="00CD2092">
        <w:rPr>
          <w:rFonts w:cs="SKR HEAD1" w:hint="cs"/>
          <w:sz w:val="70"/>
          <w:szCs w:val="70"/>
          <w:rtl/>
        </w:rPr>
        <w:t>بيته</w:t>
      </w:r>
      <w:r w:rsidRPr="00CD2092">
        <w:rPr>
          <w:rFonts w:cs="SKR HEAD1"/>
          <w:sz w:val="70"/>
          <w:szCs w:val="70"/>
          <w:rtl/>
        </w:rPr>
        <w:t xml:space="preserve"> </w:t>
      </w:r>
      <w:r w:rsidRPr="00CD2092">
        <w:rPr>
          <w:rFonts w:cs="SKR HEAD1" w:hint="cs"/>
          <w:sz w:val="70"/>
          <w:szCs w:val="70"/>
          <w:rtl/>
        </w:rPr>
        <w:t>وعمّا</w:t>
      </w:r>
      <w:r w:rsidRPr="00CD2092">
        <w:rPr>
          <w:rFonts w:cs="SKR HEAD1"/>
          <w:sz w:val="70"/>
          <w:szCs w:val="70"/>
          <w:rtl/>
        </w:rPr>
        <w:t xml:space="preserve"> </w:t>
      </w:r>
      <w:r w:rsidRPr="00CD2092">
        <w:rPr>
          <w:rFonts w:cs="SKR HEAD1" w:hint="cs"/>
          <w:sz w:val="70"/>
          <w:szCs w:val="70"/>
          <w:rtl/>
        </w:rPr>
        <w:t>يحتاجه</w:t>
      </w:r>
      <w:r w:rsidRPr="00CD2092">
        <w:rPr>
          <w:rFonts w:cs="SKR HEAD1"/>
          <w:sz w:val="70"/>
          <w:szCs w:val="70"/>
          <w:rtl/>
        </w:rPr>
        <w:t xml:space="preserve"> </w:t>
      </w:r>
      <w:r w:rsidRPr="00CD2092">
        <w:rPr>
          <w:rFonts w:cs="SKR HEAD1" w:hint="cs"/>
          <w:sz w:val="70"/>
          <w:szCs w:val="70"/>
          <w:rtl/>
        </w:rPr>
        <w:t>من</w:t>
      </w:r>
      <w:r w:rsidRPr="00CD2092">
        <w:rPr>
          <w:rFonts w:cs="SKR HEAD1"/>
          <w:sz w:val="70"/>
          <w:szCs w:val="70"/>
          <w:rtl/>
        </w:rPr>
        <w:t xml:space="preserve"> </w:t>
      </w:r>
      <w:r w:rsidRPr="00CD2092">
        <w:rPr>
          <w:rFonts w:cs="SKR HEAD1" w:hint="cs"/>
          <w:sz w:val="70"/>
          <w:szCs w:val="70"/>
          <w:rtl/>
        </w:rPr>
        <w:t>نفقة</w:t>
      </w:r>
      <w:r w:rsidRPr="00CD2092">
        <w:rPr>
          <w:rFonts w:cs="SKR HEAD1"/>
          <w:sz w:val="70"/>
          <w:szCs w:val="70"/>
          <w:rtl/>
        </w:rPr>
        <w:t xml:space="preserve"> </w:t>
      </w:r>
      <w:r w:rsidRPr="00CD2092">
        <w:rPr>
          <w:rFonts w:cs="SKR HEAD1" w:hint="cs"/>
          <w:sz w:val="70"/>
          <w:szCs w:val="70"/>
          <w:rtl/>
        </w:rPr>
        <w:t>وكسوة</w:t>
      </w:r>
      <w:r w:rsidRPr="00CD2092">
        <w:rPr>
          <w:rFonts w:cs="SKR HEAD1"/>
          <w:sz w:val="70"/>
          <w:szCs w:val="70"/>
          <w:rtl/>
        </w:rPr>
        <w:t xml:space="preserve"> </w:t>
      </w:r>
      <w:r w:rsidRPr="00CD2092">
        <w:rPr>
          <w:rFonts w:cs="SKR HEAD1" w:hint="cs"/>
          <w:sz w:val="70"/>
          <w:szCs w:val="70"/>
          <w:rtl/>
        </w:rPr>
        <w:t>له</w:t>
      </w:r>
      <w:r w:rsidRPr="00CD2092">
        <w:rPr>
          <w:rFonts w:cs="SKR HEAD1"/>
          <w:sz w:val="70"/>
          <w:szCs w:val="70"/>
          <w:rtl/>
        </w:rPr>
        <w:t xml:space="preserve"> </w:t>
      </w:r>
      <w:r w:rsidRPr="00CD2092">
        <w:rPr>
          <w:rFonts w:cs="SKR HEAD1" w:hint="cs"/>
          <w:sz w:val="70"/>
          <w:szCs w:val="70"/>
          <w:rtl/>
        </w:rPr>
        <w:t>ولعياله</w:t>
      </w:r>
      <w:r w:rsidRPr="00CD2092">
        <w:rPr>
          <w:rFonts w:cs="SKR HEAD1"/>
          <w:sz w:val="70"/>
          <w:szCs w:val="70"/>
          <w:rtl/>
        </w:rPr>
        <w:t xml:space="preserve"> </w:t>
      </w:r>
      <w:r w:rsidRPr="00CD2092">
        <w:rPr>
          <w:rFonts w:cs="SKR HEAD1" w:hint="cs"/>
          <w:sz w:val="70"/>
          <w:szCs w:val="70"/>
          <w:rtl/>
        </w:rPr>
        <w:t>وأجرة</w:t>
      </w:r>
      <w:r w:rsidRPr="00CD2092">
        <w:rPr>
          <w:rFonts w:cs="SKR HEAD1"/>
          <w:sz w:val="70"/>
          <w:szCs w:val="70"/>
          <w:rtl/>
        </w:rPr>
        <w:t xml:space="preserve"> </w:t>
      </w:r>
      <w:r w:rsidRPr="00CD2092">
        <w:rPr>
          <w:rFonts w:cs="SKR HEAD1" w:hint="cs"/>
          <w:sz w:val="70"/>
          <w:szCs w:val="70"/>
          <w:rtl/>
        </w:rPr>
        <w:t>سكن،</w:t>
      </w:r>
      <w:r w:rsidRPr="00CD2092">
        <w:rPr>
          <w:rFonts w:cs="SKR HEAD1"/>
          <w:sz w:val="70"/>
          <w:szCs w:val="70"/>
          <w:rtl/>
        </w:rPr>
        <w:t xml:space="preserve"> </w:t>
      </w:r>
      <w:r w:rsidRPr="00CD2092">
        <w:rPr>
          <w:rFonts w:cs="SKR HEAD1" w:hint="cs"/>
          <w:sz w:val="70"/>
          <w:szCs w:val="70"/>
          <w:rtl/>
        </w:rPr>
        <w:t>وعن</w:t>
      </w:r>
      <w:r w:rsidRPr="00CD2092">
        <w:rPr>
          <w:rFonts w:cs="SKR HEAD1"/>
          <w:sz w:val="70"/>
          <w:szCs w:val="70"/>
          <w:rtl/>
        </w:rPr>
        <w:t xml:space="preserve"> </w:t>
      </w:r>
      <w:r w:rsidRPr="00CD2092">
        <w:rPr>
          <w:rFonts w:cs="SKR HEAD1" w:hint="cs"/>
          <w:sz w:val="70"/>
          <w:szCs w:val="70"/>
          <w:rtl/>
        </w:rPr>
        <w:t>قضاء</w:t>
      </w:r>
      <w:r w:rsidRPr="00CD2092">
        <w:rPr>
          <w:rFonts w:cs="SKR HEAD1"/>
          <w:sz w:val="70"/>
          <w:szCs w:val="70"/>
          <w:rtl/>
        </w:rPr>
        <w:t xml:space="preserve"> الديون الحالَّة، فمَن </w:t>
      </w:r>
      <w:r w:rsidRPr="00CD2092">
        <w:rPr>
          <w:rFonts w:cs="SKR HEAD1"/>
          <w:sz w:val="70"/>
          <w:szCs w:val="70"/>
          <w:rtl/>
        </w:rPr>
        <w:lastRenderedPageBreak/>
        <w:t>كان عنده مال يحتاجه لِمَا ذُكِر لم يجب عليه الحج، ومَن كان عليه دَيْن حالٌّ لم يجب عليه الحج حتى يوفيه،</w:t>
      </w:r>
      <w:r w:rsidRPr="00CD2092">
        <w:rPr>
          <w:rFonts w:cs="SKR HEAD1" w:hint="cs"/>
          <w:sz w:val="70"/>
          <w:szCs w:val="70"/>
          <w:rtl/>
        </w:rPr>
        <w:t xml:space="preserve"> بخلاف </w:t>
      </w:r>
      <w:r w:rsidRPr="00CD2092">
        <w:rPr>
          <w:rFonts w:cs="SKR HEAD1"/>
          <w:sz w:val="70"/>
          <w:szCs w:val="70"/>
          <w:rtl/>
        </w:rPr>
        <w:t>ما إذا كان الدَّين مؤجّلاً وكان الإنسان يمكنه أن يوفي الدَّين كلّما حلَّ أجَّلَ وكان بيده عند وقت الحج ما يمكن أن يحج به وهو واثق من قضاء الدَّين كلّما حلَّ فإنه لا حرج عليه أن يحج حينئذٍ؛</w:t>
      </w:r>
      <w:r w:rsidR="00745DE5" w:rsidRPr="00CD2092">
        <w:rPr>
          <w:rFonts w:cs="SKR HEAD1" w:hint="cs"/>
          <w:sz w:val="70"/>
          <w:szCs w:val="70"/>
          <w:rtl/>
        </w:rPr>
        <w:t xml:space="preserve"> </w:t>
      </w:r>
      <w:r w:rsidR="00745DE5" w:rsidRPr="00CD2092">
        <w:rPr>
          <w:rFonts w:cs="SKR HEAD1"/>
          <w:sz w:val="70"/>
          <w:szCs w:val="70"/>
          <w:rtl/>
        </w:rPr>
        <w:t xml:space="preserve">أما الاستطاعة بالبدن فهي: أن يكون الإنسان قادرًا على الوصول بنفسه إلى البيت؛ أي: إلى مكة بدون مشقّة، فإن كان لا يستطيع الوصول إلى البيت أو يستطيع الوصول ولكن بمشقة شديدة كالمريض فإن العلماء قسَّموا ذلك إلى قسمين: الأول: أن يكون الإنسان مريضًا مرضًا يُرجى زواله فهذا ينتظر حتى يشفيه الله ثم يحج بنفسه، فإن مات حُجَّ عنه مَن تركته، وإن كان لا يرجو الاستطاعة في المستقبل كالكبير والمريض </w:t>
      </w:r>
    </w:p>
    <w:p w:rsidR="00A914CF" w:rsidRDefault="00745DE5" w:rsidP="00257EBD">
      <w:pPr>
        <w:spacing w:after="0" w:line="240" w:lineRule="auto"/>
        <w:rPr>
          <w:rFonts w:cs="SKR HEAD1" w:hint="cs"/>
          <w:sz w:val="70"/>
          <w:szCs w:val="70"/>
          <w:rtl/>
        </w:rPr>
      </w:pPr>
      <w:r w:rsidRPr="00CD2092">
        <w:rPr>
          <w:rFonts w:cs="SKR HEAD1"/>
          <w:sz w:val="70"/>
          <w:szCs w:val="70"/>
          <w:rtl/>
        </w:rPr>
        <w:t xml:space="preserve">الذي أُيِسَ من برئه فإنه يوكِّل مَن يحج عنه من أقاربه أو </w:t>
      </w:r>
    </w:p>
    <w:p w:rsidR="00745DE5" w:rsidRPr="00CD2092" w:rsidRDefault="00745DE5" w:rsidP="00257EBD">
      <w:pPr>
        <w:spacing w:after="0" w:line="240" w:lineRule="auto"/>
        <w:rPr>
          <w:rFonts w:cs="SKR HEAD1"/>
          <w:sz w:val="70"/>
          <w:szCs w:val="70"/>
          <w:rtl/>
        </w:rPr>
      </w:pPr>
      <w:r w:rsidRPr="00CD2092">
        <w:rPr>
          <w:rFonts w:cs="SKR HEAD1"/>
          <w:sz w:val="70"/>
          <w:szCs w:val="70"/>
          <w:rtl/>
        </w:rPr>
        <w:lastRenderedPageBreak/>
        <w:t>غيرهم، فإن مات قبل التوكيل حُجَّ عنه من تركته .</w:t>
      </w:r>
    </w:p>
    <w:p w:rsidR="00105282" w:rsidRPr="00CD2092" w:rsidRDefault="00745DE5" w:rsidP="00CD2092">
      <w:pPr>
        <w:spacing w:after="0" w:line="240" w:lineRule="auto"/>
        <w:rPr>
          <w:rFonts w:cs="SKR HEAD1"/>
          <w:sz w:val="70"/>
          <w:szCs w:val="70"/>
          <w:rtl/>
        </w:rPr>
      </w:pPr>
      <w:r w:rsidRPr="00CD2092">
        <w:rPr>
          <w:rFonts w:cs="SKR HEAD1"/>
          <w:sz w:val="70"/>
          <w:szCs w:val="70"/>
          <w:rtl/>
        </w:rPr>
        <w:t>ومن الاستطاعة: أن يكون للمرأة مَحرَم، فليس عليها حج إذا لم يكن لها مَحرَم؛ لأنها لا تستطيع السبيل إلى الحج؛ حيث إنها ممنوعة من الحج شرعًا؛ لأن السفر - أعني: سفر المرأة بدون مَحرم - محرّمٌ شرعًا</w:t>
      </w:r>
      <w:r w:rsidRPr="00CD2092">
        <w:rPr>
          <w:rFonts w:cs="SKR HEAD1" w:hint="cs"/>
          <w:sz w:val="70"/>
          <w:szCs w:val="70"/>
          <w:rtl/>
        </w:rPr>
        <w:t xml:space="preserve"> .</w:t>
      </w:r>
    </w:p>
    <w:p w:rsidR="00D618DC" w:rsidRDefault="00D618DC" w:rsidP="00D618DC">
      <w:pPr>
        <w:spacing w:after="0" w:line="240" w:lineRule="auto"/>
        <w:rPr>
          <w:rFonts w:cs="SKR HEAD1"/>
          <w:sz w:val="70"/>
          <w:szCs w:val="70"/>
          <w:rtl/>
        </w:rPr>
      </w:pPr>
      <w:r w:rsidRPr="00D618DC">
        <w:rPr>
          <w:rFonts w:cs="SKR HEAD1"/>
          <w:sz w:val="70"/>
          <w:szCs w:val="70"/>
          <w:rtl/>
        </w:rPr>
        <w:t xml:space="preserve">أسأل الله أن ييسِّر الحجَّ لكلِّ مسلمٍ، </w:t>
      </w:r>
      <w:r>
        <w:rPr>
          <w:rFonts w:cs="SKR HEAD1"/>
          <w:sz w:val="70"/>
          <w:szCs w:val="70"/>
          <w:rtl/>
        </w:rPr>
        <w:t>ويهوِّن عليه</w:t>
      </w:r>
      <w:r w:rsidRPr="00D618DC">
        <w:rPr>
          <w:rFonts w:cs="SKR HEAD1"/>
          <w:sz w:val="70"/>
          <w:szCs w:val="70"/>
          <w:rtl/>
        </w:rPr>
        <w:t xml:space="preserve"> مَشاق</w:t>
      </w:r>
      <w:r>
        <w:rPr>
          <w:rFonts w:cs="SKR HEAD1" w:hint="cs"/>
          <w:sz w:val="70"/>
          <w:szCs w:val="70"/>
          <w:rtl/>
        </w:rPr>
        <w:t>ه</w:t>
      </w:r>
    </w:p>
    <w:p w:rsidR="00745DE5" w:rsidRPr="00CD2092" w:rsidRDefault="00D618DC" w:rsidP="00D618DC">
      <w:pPr>
        <w:spacing w:after="0" w:line="240" w:lineRule="auto"/>
        <w:rPr>
          <w:rFonts w:cs="SKR HEAD1"/>
          <w:sz w:val="70"/>
          <w:szCs w:val="70"/>
          <w:rtl/>
        </w:rPr>
      </w:pPr>
      <w:r>
        <w:rPr>
          <w:rFonts w:cs="SKR HEAD1" w:hint="cs"/>
          <w:sz w:val="70"/>
          <w:szCs w:val="70"/>
          <w:rtl/>
        </w:rPr>
        <w:t>أقول ما سمعتم</w:t>
      </w:r>
      <w:r w:rsidRPr="00D618DC">
        <w:rPr>
          <w:rFonts w:cs="SKR HEAD1"/>
          <w:sz w:val="70"/>
          <w:szCs w:val="70"/>
          <w:rtl/>
        </w:rPr>
        <w:t xml:space="preserve"> </w:t>
      </w:r>
      <w:r w:rsidR="000E6118">
        <w:rPr>
          <w:rFonts w:cs="SKR HEAD1" w:hint="cs"/>
          <w:sz w:val="70"/>
          <w:szCs w:val="70"/>
          <w:rtl/>
        </w:rPr>
        <w:t>واستغفر الله لي ولكم .</w:t>
      </w:r>
    </w:p>
    <w:p w:rsidR="00745DE5" w:rsidRDefault="00745DE5" w:rsidP="00CD2092">
      <w:pPr>
        <w:spacing w:after="0" w:line="240" w:lineRule="auto"/>
        <w:rPr>
          <w:rFonts w:cs="SKR HEAD1" w:hint="cs"/>
          <w:sz w:val="70"/>
          <w:szCs w:val="70"/>
          <w:rtl/>
        </w:rPr>
      </w:pPr>
    </w:p>
    <w:p w:rsidR="001E5277" w:rsidRDefault="001E5277" w:rsidP="00CD2092">
      <w:pPr>
        <w:spacing w:after="0" w:line="240" w:lineRule="auto"/>
        <w:rPr>
          <w:rFonts w:cs="SKR HEAD1" w:hint="cs"/>
          <w:sz w:val="70"/>
          <w:szCs w:val="70"/>
          <w:rtl/>
        </w:rPr>
      </w:pPr>
    </w:p>
    <w:p w:rsidR="001E5277" w:rsidRDefault="001E5277" w:rsidP="00CD2092">
      <w:pPr>
        <w:spacing w:after="0" w:line="240" w:lineRule="auto"/>
        <w:rPr>
          <w:rFonts w:cs="SKR HEAD1" w:hint="cs"/>
          <w:sz w:val="70"/>
          <w:szCs w:val="70"/>
          <w:rtl/>
        </w:rPr>
      </w:pPr>
    </w:p>
    <w:p w:rsidR="001E5277" w:rsidRDefault="001E5277" w:rsidP="00CD2092">
      <w:pPr>
        <w:spacing w:after="0" w:line="240" w:lineRule="auto"/>
        <w:rPr>
          <w:rFonts w:cs="SKR HEAD1" w:hint="cs"/>
          <w:sz w:val="70"/>
          <w:szCs w:val="70"/>
          <w:rtl/>
        </w:rPr>
      </w:pPr>
    </w:p>
    <w:p w:rsidR="001E5277" w:rsidRDefault="001E5277" w:rsidP="00CD2092">
      <w:pPr>
        <w:spacing w:after="0" w:line="240" w:lineRule="auto"/>
        <w:rPr>
          <w:rFonts w:cs="SKR HEAD1" w:hint="cs"/>
          <w:sz w:val="70"/>
          <w:szCs w:val="70"/>
          <w:rtl/>
        </w:rPr>
      </w:pPr>
    </w:p>
    <w:p w:rsidR="001E5277" w:rsidRDefault="001E5277" w:rsidP="00CD2092">
      <w:pPr>
        <w:spacing w:after="0" w:line="240" w:lineRule="auto"/>
        <w:rPr>
          <w:rFonts w:cs="SKR HEAD1" w:hint="cs"/>
          <w:sz w:val="70"/>
          <w:szCs w:val="70"/>
          <w:rtl/>
        </w:rPr>
      </w:pPr>
    </w:p>
    <w:p w:rsidR="001E5277" w:rsidRPr="00CD2092" w:rsidRDefault="001E5277" w:rsidP="00CD2092">
      <w:pPr>
        <w:spacing w:after="0" w:line="240" w:lineRule="auto"/>
        <w:rPr>
          <w:rFonts w:cs="SKR HEAD1"/>
          <w:sz w:val="70"/>
          <w:szCs w:val="70"/>
          <w:rtl/>
        </w:rPr>
      </w:pPr>
    </w:p>
    <w:p w:rsidR="00745DE5" w:rsidRPr="00CD2092" w:rsidRDefault="00745DE5" w:rsidP="00CD2092">
      <w:pPr>
        <w:spacing w:after="0" w:line="240" w:lineRule="auto"/>
        <w:rPr>
          <w:rFonts w:cs="SKR HEAD1"/>
          <w:sz w:val="70"/>
          <w:szCs w:val="70"/>
          <w:rtl/>
        </w:rPr>
      </w:pPr>
      <w:r w:rsidRPr="00CD2092">
        <w:rPr>
          <w:rFonts w:cs="SKR HEAD1"/>
          <w:sz w:val="70"/>
          <w:szCs w:val="70"/>
          <w:rtl/>
        </w:rPr>
        <w:lastRenderedPageBreak/>
        <w:t>الخطبة الثانية :</w:t>
      </w:r>
    </w:p>
    <w:p w:rsidR="00745DE5" w:rsidRPr="00CD2092" w:rsidRDefault="00745DE5" w:rsidP="00CD2092">
      <w:pPr>
        <w:spacing w:after="0" w:line="240" w:lineRule="auto"/>
        <w:rPr>
          <w:rFonts w:cs="SKR HEAD1"/>
          <w:sz w:val="70"/>
          <w:szCs w:val="70"/>
          <w:rtl/>
        </w:rPr>
      </w:pPr>
      <w:r w:rsidRPr="00CD2092">
        <w:rPr>
          <w:rFonts w:cs="SKR HEAD1"/>
          <w:sz w:val="70"/>
          <w:szCs w:val="70"/>
          <w:rtl/>
        </w:rPr>
        <w:t xml:space="preserve">الحمدُ لله حمدًا كثيرًا طيِّبًا مباركًا فيه كما يحب ربنا ويرضى، وأشهدُ أن لا إله إلا الله وحده لا شريك له، له الحمد في الآخرة والأولى، وأشهدُ أن محمدًا عبده ورسوله المصطفى وخليله المجتبى، صلى الله عليه وعلى </w:t>
      </w:r>
      <w:proofErr w:type="spellStart"/>
      <w:r w:rsidRPr="00CD2092">
        <w:rPr>
          <w:rFonts w:cs="SKR HEAD1"/>
          <w:sz w:val="70"/>
          <w:szCs w:val="70"/>
          <w:rtl/>
        </w:rPr>
        <w:t>آله</w:t>
      </w:r>
      <w:proofErr w:type="spellEnd"/>
      <w:r w:rsidRPr="00CD2092">
        <w:rPr>
          <w:rFonts w:cs="SKR HEAD1"/>
          <w:sz w:val="70"/>
          <w:szCs w:val="70"/>
          <w:rtl/>
        </w:rPr>
        <w:t xml:space="preserve"> وأصحابه ومَن </w:t>
      </w:r>
      <w:proofErr w:type="spellStart"/>
      <w:r w:rsidRPr="00CD2092">
        <w:rPr>
          <w:rFonts w:cs="SKR HEAD1"/>
          <w:sz w:val="70"/>
          <w:szCs w:val="70"/>
          <w:rtl/>
        </w:rPr>
        <w:t>بهداهم</w:t>
      </w:r>
      <w:proofErr w:type="spellEnd"/>
      <w:r w:rsidRPr="00CD2092">
        <w:rPr>
          <w:rFonts w:cs="SKR HEAD1"/>
          <w:sz w:val="70"/>
          <w:szCs w:val="70"/>
          <w:rtl/>
        </w:rPr>
        <w:t xml:space="preserve"> اهتدى، وسلَّم تسليمًا كثيرًا. </w:t>
      </w:r>
    </w:p>
    <w:p w:rsidR="00745DE5" w:rsidRDefault="00745DE5" w:rsidP="00CD2092">
      <w:pPr>
        <w:spacing w:after="0" w:line="240" w:lineRule="auto"/>
        <w:rPr>
          <w:rFonts w:cs="SKR HEAD1"/>
          <w:sz w:val="70"/>
          <w:szCs w:val="70"/>
          <w:rtl/>
        </w:rPr>
      </w:pPr>
      <w:r w:rsidRPr="00CD2092">
        <w:rPr>
          <w:rFonts w:cs="SKR HEAD1"/>
          <w:sz w:val="70"/>
          <w:szCs w:val="70"/>
          <w:rtl/>
        </w:rPr>
        <w:t>أما بعد:</w:t>
      </w:r>
      <w:r w:rsidR="00A8748B">
        <w:rPr>
          <w:rFonts w:cs="SKR HEAD1" w:hint="cs"/>
          <w:sz w:val="70"/>
          <w:szCs w:val="70"/>
          <w:rtl/>
        </w:rPr>
        <w:t xml:space="preserve"> الوقفة الأخيرة فمع تمام الآية السابقة</w:t>
      </w:r>
      <w:r w:rsidR="00A8748B">
        <w:rPr>
          <w:rFonts w:ascii="Times New Roman" w:hAnsi="Times New Roman" w:cs="Times New Roman" w:hint="cs"/>
          <w:sz w:val="70"/>
          <w:szCs w:val="70"/>
          <w:rtl/>
        </w:rPr>
        <w:t xml:space="preserve"> </w:t>
      </w:r>
      <w:r w:rsidR="00A8748B" w:rsidRPr="00A8748B">
        <w:rPr>
          <w:rFonts w:ascii="Times New Roman" w:hAnsi="Times New Roman" w:cs="Times New Roman" w:hint="cs"/>
          <w:sz w:val="70"/>
          <w:szCs w:val="70"/>
          <w:rtl/>
        </w:rPr>
        <w:t>﴿</w:t>
      </w:r>
      <w:r w:rsidR="00A8748B" w:rsidRPr="00A8748B">
        <w:rPr>
          <w:rFonts w:cs="SKR HEAD1" w:hint="cs"/>
          <w:sz w:val="70"/>
          <w:szCs w:val="70"/>
          <w:rtl/>
        </w:rPr>
        <w:t>وَلِلّ</w:t>
      </w:r>
      <w:r w:rsidR="00A8748B" w:rsidRPr="00A8748B">
        <w:rPr>
          <w:rFonts w:cs="SKR HEAD1"/>
          <w:sz w:val="70"/>
          <w:szCs w:val="70"/>
          <w:rtl/>
        </w:rPr>
        <w:t>َهِ عَلَى النَّاسِ حِجُّ الْبَيْتِ مَنِ اسْتَطَاعَ إِلَيْهِ سَبِيلاً وَمَنْ كَفَرَ فَإِنَّ اللَّهَ غَنِيٌّ عَنِ الْعَالَمِينَ</w:t>
      </w:r>
      <w:r w:rsidR="00A8748B" w:rsidRPr="00A8748B">
        <w:rPr>
          <w:rFonts w:ascii="Times New Roman" w:hAnsi="Times New Roman" w:cs="Times New Roman" w:hint="cs"/>
          <w:sz w:val="70"/>
          <w:szCs w:val="70"/>
          <w:rtl/>
        </w:rPr>
        <w:t>﴾</w:t>
      </w:r>
    </w:p>
    <w:p w:rsidR="00A8748B" w:rsidRPr="00A8748B" w:rsidRDefault="00A8748B" w:rsidP="00A8748B">
      <w:pPr>
        <w:spacing w:after="0" w:line="240" w:lineRule="auto"/>
        <w:rPr>
          <w:rFonts w:cs="SKR HEAD1"/>
          <w:sz w:val="70"/>
          <w:szCs w:val="70"/>
          <w:rtl/>
        </w:rPr>
      </w:pPr>
      <w:r>
        <w:rPr>
          <w:rFonts w:cs="SKR HEAD1" w:hint="cs"/>
          <w:sz w:val="70"/>
          <w:szCs w:val="70"/>
          <w:rtl/>
        </w:rPr>
        <w:t>ف</w:t>
      </w:r>
      <w:r w:rsidRPr="00A8748B">
        <w:rPr>
          <w:rFonts w:cs="SKR HEAD1"/>
          <w:sz w:val="70"/>
          <w:szCs w:val="70"/>
          <w:rtl/>
        </w:rPr>
        <w:t xml:space="preserve">مَن وجب عليه الحج </w:t>
      </w:r>
      <w:r>
        <w:rPr>
          <w:rFonts w:cs="SKR HEAD1" w:hint="cs"/>
          <w:sz w:val="70"/>
          <w:szCs w:val="70"/>
          <w:rtl/>
        </w:rPr>
        <w:t xml:space="preserve">بتوفر الشروط السابقة </w:t>
      </w:r>
      <w:r w:rsidRPr="00A8748B">
        <w:rPr>
          <w:rFonts w:cs="SKR HEAD1"/>
          <w:sz w:val="70"/>
          <w:szCs w:val="70"/>
          <w:rtl/>
        </w:rPr>
        <w:t>وترَكَه تهاونًا وكسلاً فإنه على خطر؛ لأن الله تعالى قال بعد إيجابه على الناس:</w:t>
      </w:r>
      <w:r w:rsidRPr="00A8748B">
        <w:rPr>
          <w:rFonts w:ascii="Times New Roman" w:hAnsi="Times New Roman" w:cs="Times New Roman" w:hint="cs"/>
          <w:sz w:val="70"/>
          <w:szCs w:val="70"/>
          <w:rtl/>
        </w:rPr>
        <w:t>﴿</w:t>
      </w:r>
      <w:r w:rsidRPr="00A8748B">
        <w:rPr>
          <w:rFonts w:cs="SKR HEAD1" w:hint="cs"/>
          <w:sz w:val="70"/>
          <w:szCs w:val="70"/>
          <w:rtl/>
        </w:rPr>
        <w:t>وَمَنْ</w:t>
      </w:r>
      <w:r w:rsidRPr="00A8748B">
        <w:rPr>
          <w:rFonts w:cs="SKR HEAD1"/>
          <w:sz w:val="70"/>
          <w:szCs w:val="70"/>
          <w:rtl/>
        </w:rPr>
        <w:t xml:space="preserve"> </w:t>
      </w:r>
      <w:r w:rsidRPr="00A8748B">
        <w:rPr>
          <w:rFonts w:cs="SKR HEAD1" w:hint="cs"/>
          <w:sz w:val="70"/>
          <w:szCs w:val="70"/>
          <w:rtl/>
        </w:rPr>
        <w:t>كَفَرَ</w:t>
      </w:r>
      <w:r w:rsidRPr="00A8748B">
        <w:rPr>
          <w:rFonts w:cs="SKR HEAD1"/>
          <w:sz w:val="70"/>
          <w:szCs w:val="70"/>
          <w:rtl/>
        </w:rPr>
        <w:t xml:space="preserve"> </w:t>
      </w:r>
      <w:r w:rsidRPr="00A8748B">
        <w:rPr>
          <w:rFonts w:cs="SKR HEAD1" w:hint="cs"/>
          <w:sz w:val="70"/>
          <w:szCs w:val="70"/>
          <w:rtl/>
        </w:rPr>
        <w:t>فَإِنَّ</w:t>
      </w:r>
      <w:r w:rsidRPr="00A8748B">
        <w:rPr>
          <w:rFonts w:cs="SKR HEAD1"/>
          <w:sz w:val="70"/>
          <w:szCs w:val="70"/>
          <w:rtl/>
        </w:rPr>
        <w:t xml:space="preserve"> </w:t>
      </w:r>
      <w:r w:rsidRPr="00A8748B">
        <w:rPr>
          <w:rFonts w:cs="SKR HEAD1" w:hint="cs"/>
          <w:sz w:val="70"/>
          <w:szCs w:val="70"/>
          <w:rtl/>
        </w:rPr>
        <w:t>اللَّهَ</w:t>
      </w:r>
      <w:r w:rsidRPr="00A8748B">
        <w:rPr>
          <w:rFonts w:cs="SKR HEAD1"/>
          <w:sz w:val="70"/>
          <w:szCs w:val="70"/>
          <w:rtl/>
        </w:rPr>
        <w:t xml:space="preserve"> </w:t>
      </w:r>
      <w:r w:rsidRPr="00A8748B">
        <w:rPr>
          <w:rFonts w:cs="SKR HEAD1" w:hint="cs"/>
          <w:sz w:val="70"/>
          <w:szCs w:val="70"/>
          <w:rtl/>
        </w:rPr>
        <w:t>غَنِيٌّ</w:t>
      </w:r>
      <w:r w:rsidRPr="00A8748B">
        <w:rPr>
          <w:rFonts w:cs="SKR HEAD1"/>
          <w:sz w:val="70"/>
          <w:szCs w:val="70"/>
          <w:rtl/>
        </w:rPr>
        <w:t xml:space="preserve"> </w:t>
      </w:r>
      <w:r w:rsidRPr="00A8748B">
        <w:rPr>
          <w:rFonts w:cs="SKR HEAD1" w:hint="cs"/>
          <w:sz w:val="70"/>
          <w:szCs w:val="70"/>
          <w:rtl/>
        </w:rPr>
        <w:t>عَنِ</w:t>
      </w:r>
      <w:r w:rsidRPr="00A8748B">
        <w:rPr>
          <w:rFonts w:cs="SKR HEAD1"/>
          <w:sz w:val="70"/>
          <w:szCs w:val="70"/>
          <w:rtl/>
        </w:rPr>
        <w:t xml:space="preserve"> </w:t>
      </w:r>
      <w:r w:rsidRPr="00A8748B">
        <w:rPr>
          <w:rFonts w:cs="SKR HEAD1" w:hint="cs"/>
          <w:sz w:val="70"/>
          <w:szCs w:val="70"/>
          <w:rtl/>
        </w:rPr>
        <w:t>الْعَالَمِينَ</w:t>
      </w:r>
      <w:r w:rsidRPr="00A8748B">
        <w:rPr>
          <w:rFonts w:ascii="Times New Roman" w:hAnsi="Times New Roman" w:cs="Times New Roman" w:hint="cs"/>
          <w:sz w:val="70"/>
          <w:szCs w:val="70"/>
          <w:rtl/>
        </w:rPr>
        <w:t>﴾</w:t>
      </w:r>
      <w:r w:rsidRPr="00A8748B">
        <w:rPr>
          <w:rFonts w:cs="SKR HEAD1"/>
          <w:sz w:val="70"/>
          <w:szCs w:val="70"/>
          <w:rtl/>
        </w:rPr>
        <w:t xml:space="preserve"> </w:t>
      </w:r>
      <w:r>
        <w:rPr>
          <w:rFonts w:cs="SKR HEAD1" w:hint="cs"/>
          <w:sz w:val="70"/>
          <w:szCs w:val="70"/>
          <w:rtl/>
        </w:rPr>
        <w:t xml:space="preserve">قال الشيخ ابن عثيمين : </w:t>
      </w:r>
      <w:r w:rsidRPr="00A8748B">
        <w:rPr>
          <w:rFonts w:cs="SKR HEAD1" w:hint="cs"/>
          <w:sz w:val="70"/>
          <w:szCs w:val="70"/>
          <w:rtl/>
        </w:rPr>
        <w:t>وهذه</w:t>
      </w:r>
      <w:r w:rsidRPr="00A8748B">
        <w:rPr>
          <w:rFonts w:cs="SKR HEAD1"/>
          <w:sz w:val="70"/>
          <w:szCs w:val="70"/>
          <w:rtl/>
        </w:rPr>
        <w:t xml:space="preserve"> إشارة إلى أن مَن لم يحج فإنه كافر؛ ولهذا اختلف العلماء - رحمهم الله - هل </w:t>
      </w:r>
      <w:r w:rsidRPr="00A8748B">
        <w:rPr>
          <w:rFonts w:cs="SKR HEAD1"/>
          <w:sz w:val="70"/>
          <w:szCs w:val="70"/>
          <w:rtl/>
        </w:rPr>
        <w:lastRenderedPageBreak/>
        <w:t>يكفر مَن ترك الحج بغير عذر، ولكنّ أكثر أهل العلم وهو القول الراجح أنه لا يكفر ولكنه على خطر، فكيف تطيب نفس المؤمن أن يترك الحج مع قدرته عليه بِماله وبدنه وهو يعلم أنه من فرائض الإسلام وأركانه !</w:t>
      </w:r>
    </w:p>
    <w:p w:rsidR="00A8748B" w:rsidRDefault="00A8748B" w:rsidP="000474DF">
      <w:pPr>
        <w:spacing w:after="0" w:line="240" w:lineRule="auto"/>
        <w:rPr>
          <w:rFonts w:cs="SKR HEAD1" w:hint="cs"/>
          <w:sz w:val="70"/>
          <w:szCs w:val="70"/>
          <w:rtl/>
        </w:rPr>
      </w:pPr>
      <w:r w:rsidRPr="00A8748B">
        <w:rPr>
          <w:rFonts w:cs="SKR HEAD1"/>
          <w:sz w:val="70"/>
          <w:szCs w:val="70"/>
          <w:rtl/>
        </w:rPr>
        <w:t>فاتَّقوا الله - عباد الله - وبادروا بأداء الحج إذا تَمَّت شروط الوجوب، ومَن لم يحج مع تمام</w:t>
      </w:r>
      <w:r w:rsidR="000474DF">
        <w:rPr>
          <w:rFonts w:cs="SKR HEAD1"/>
          <w:sz w:val="70"/>
          <w:szCs w:val="70"/>
          <w:rtl/>
        </w:rPr>
        <w:t xml:space="preserve"> شروط الوجوب فقد قال ابن القيم </w:t>
      </w:r>
      <w:r w:rsidRPr="00A8748B">
        <w:rPr>
          <w:rFonts w:cs="SKR HEAD1"/>
          <w:sz w:val="70"/>
          <w:szCs w:val="70"/>
          <w:rtl/>
        </w:rPr>
        <w:t xml:space="preserve"> رحمه الله: مَن ترك الحج عمْدًا مع القدرة عليه حتى مات أو ترك الزكاة فلم يُخرجها حتى مات فإن مقتضى الدليل وقواعد الشرع أن فعلهما بعد موته لا يُبرئ ذمته ولا يُقبل منه، قال: والحقُّ أحقُّ أن يتبع؛ يعني: </w:t>
      </w:r>
      <w:r w:rsidR="000474DF">
        <w:rPr>
          <w:rFonts w:cs="SKR HEAD1" w:hint="cs"/>
          <w:sz w:val="70"/>
          <w:szCs w:val="70"/>
          <w:rtl/>
        </w:rPr>
        <w:t xml:space="preserve">أن حج ورثته </w:t>
      </w:r>
      <w:r w:rsidRPr="00A8748B">
        <w:rPr>
          <w:rFonts w:cs="SKR HEAD1"/>
          <w:sz w:val="70"/>
          <w:szCs w:val="70"/>
          <w:rtl/>
        </w:rPr>
        <w:t xml:space="preserve">عنه لا تبرأ بذلك ذمّته؛ لأنه ترك الواجب عليه </w:t>
      </w:r>
      <w:r w:rsidR="000474DF">
        <w:rPr>
          <w:rFonts w:cs="SKR HEAD1" w:hint="cs"/>
          <w:sz w:val="70"/>
          <w:szCs w:val="70"/>
          <w:rtl/>
        </w:rPr>
        <w:t>مفرطا</w:t>
      </w:r>
      <w:r w:rsidRPr="00A8748B">
        <w:rPr>
          <w:rFonts w:cs="SKR HEAD1"/>
          <w:sz w:val="70"/>
          <w:szCs w:val="70"/>
          <w:rtl/>
        </w:rPr>
        <w:t xml:space="preserve">، وكذلك مَن ترك الزكاة فلم يخرجها تهاونًا حتى مات فإنه إذا أُخرجت من تركته لا تبرأ بها ذمته؛ لأن </w:t>
      </w:r>
      <w:r w:rsidRPr="00A8748B">
        <w:rPr>
          <w:rFonts w:cs="SKR HEAD1"/>
          <w:sz w:val="70"/>
          <w:szCs w:val="70"/>
          <w:rtl/>
        </w:rPr>
        <w:lastRenderedPageBreak/>
        <w:t>الفعل في الحقيقة فعل غيره، أما هو فقد عزَم ألا أن يؤدّيها، وهذا الذي قاله ابن القيم قولٌّ قويٌّ جدًّا .</w:t>
      </w:r>
    </w:p>
    <w:p w:rsidR="00F35AB4" w:rsidRDefault="000474DF" w:rsidP="000474DF">
      <w:pPr>
        <w:spacing w:after="0" w:line="240" w:lineRule="auto"/>
        <w:rPr>
          <w:rFonts w:cs="SKR HEAD1"/>
          <w:sz w:val="70"/>
          <w:szCs w:val="70"/>
          <w:rtl/>
        </w:rPr>
      </w:pPr>
      <w:r>
        <w:rPr>
          <w:rFonts w:cs="SKR HEAD1" w:hint="cs"/>
          <w:sz w:val="70"/>
          <w:szCs w:val="70"/>
          <w:rtl/>
        </w:rPr>
        <w:t>وفقنا الله لحج بيته ، ويسر للحجاج حجهم ، وأدام له أمنهم ، وكفاهم شر الأشرار ،</w:t>
      </w:r>
      <w:r w:rsidR="00F35AB4" w:rsidRPr="00F35AB4">
        <w:rPr>
          <w:rFonts w:cs="SKR HEAD1"/>
          <w:sz w:val="70"/>
          <w:szCs w:val="70"/>
          <w:rtl/>
        </w:rPr>
        <w:t>اللهم من أرادَ بلادَ الحرمين بسُوءٍ فاجعَل تدبيرَه تدميرًا عليه يا قويُّ يا عزيزُ، يا ذا الجلالِ والإكرام.</w:t>
      </w:r>
    </w:p>
    <w:p w:rsidR="00F35AB4" w:rsidRDefault="00F35AB4" w:rsidP="00F35AB4">
      <w:pPr>
        <w:spacing w:after="0" w:line="240" w:lineRule="auto"/>
        <w:rPr>
          <w:rFonts w:cs="SKR HEAD1"/>
          <w:sz w:val="70"/>
          <w:szCs w:val="70"/>
          <w:rtl/>
        </w:rPr>
      </w:pPr>
      <w:r w:rsidRPr="00F35AB4">
        <w:rPr>
          <w:rFonts w:cs="SKR HEAD1"/>
          <w:sz w:val="70"/>
          <w:szCs w:val="70"/>
          <w:rtl/>
        </w:rPr>
        <w:t xml:space="preserve">اللهم أصلِح أحوالَ المسلمين في كلِّ مكان، اللهم أصلِح أحوالَهم في كل مكانٍ، اللهم اجمعهم على الحقِّ والهدى، اللهم احقِنْ دماءَهم، وآمِن </w:t>
      </w:r>
      <w:proofErr w:type="spellStart"/>
      <w:r w:rsidRPr="00F35AB4">
        <w:rPr>
          <w:rFonts w:cs="SKR HEAD1"/>
          <w:sz w:val="70"/>
          <w:szCs w:val="70"/>
          <w:rtl/>
        </w:rPr>
        <w:t>رَوعَاتهم</w:t>
      </w:r>
      <w:proofErr w:type="spellEnd"/>
      <w:r w:rsidRPr="00F35AB4">
        <w:rPr>
          <w:rFonts w:cs="SKR HEAD1"/>
          <w:sz w:val="70"/>
          <w:szCs w:val="70"/>
          <w:rtl/>
        </w:rPr>
        <w:t>، وسُدَّ خلَّتَهم، وأطعِم جائِعَهم، واحفَظ أعراضَهم، واربِط على قلوبهم، وثبِّت أقدامَهم، وانصُرهم على من بغَى عليهم.</w:t>
      </w:r>
    </w:p>
    <w:p w:rsidR="00F35AB4" w:rsidRDefault="00F35AB4" w:rsidP="00F35AB4">
      <w:pPr>
        <w:spacing w:after="0" w:line="240" w:lineRule="auto"/>
        <w:rPr>
          <w:rFonts w:cs="SKR HEAD1" w:hint="cs"/>
          <w:sz w:val="70"/>
          <w:szCs w:val="70"/>
          <w:rtl/>
        </w:rPr>
      </w:pPr>
      <w:r w:rsidRPr="00F35AB4">
        <w:rPr>
          <w:rFonts w:cs="SKR HEAD1"/>
          <w:sz w:val="70"/>
          <w:szCs w:val="70"/>
          <w:rtl/>
        </w:rPr>
        <w:t>اللهم أبرِم لهذه الأمة أمرَ رُشدٍ يُعزُّ فيه أهلُ طاعتِك، ويُهدَى فيه أهلُ معصيتِك، ويُؤمرُ فيه بالمعروف، ويُنهَى عن المُنكَر يا رب العالمين.</w:t>
      </w:r>
    </w:p>
    <w:p w:rsidR="000474DF" w:rsidRDefault="000474DF" w:rsidP="00F35AB4">
      <w:pPr>
        <w:spacing w:after="0" w:line="240" w:lineRule="auto"/>
        <w:rPr>
          <w:rFonts w:cs="SKR HEAD1"/>
          <w:sz w:val="70"/>
          <w:szCs w:val="70"/>
          <w:rtl/>
        </w:rPr>
      </w:pPr>
      <w:r w:rsidRPr="000474DF">
        <w:rPr>
          <w:rFonts w:cs="SKR HEAD1"/>
          <w:sz w:val="70"/>
          <w:szCs w:val="70"/>
          <w:rtl/>
        </w:rPr>
        <w:lastRenderedPageBreak/>
        <w:t>اللَّهُمَّ احْمِ حَوْزَةَ الدْينِ ! اَللَّهُمَّ أَصْلِحْ شَأْنَ المسْلِمِينَ، وَوَلِّ عَلَيْهِمْ خِيَارَهُمْ وَاكْفِهِمْ شَرَّ شِرَارِهِمْ، اللَّهُمَّ أَصْلِحْ وُلَاةَ أَمْرِنَا وَاهْدِهِمْ سُبُلَ السَّلَامِ، اللَّهُمَّ اجْمَعْ كَلِمَتَهَمْ عَلَى الحَقِّ يَا رَبَّ العَالَمِينَ.</w:t>
      </w:r>
    </w:p>
    <w:p w:rsidR="00F35AB4" w:rsidRPr="00CD2092" w:rsidRDefault="00F35AB4" w:rsidP="00B95904">
      <w:pPr>
        <w:spacing w:after="0" w:line="240" w:lineRule="auto"/>
        <w:rPr>
          <w:rFonts w:cs="SKR HEAD1"/>
          <w:sz w:val="70"/>
          <w:szCs w:val="70"/>
        </w:rPr>
      </w:pPr>
      <w:r w:rsidRPr="00F35AB4">
        <w:rPr>
          <w:rFonts w:cs="SKR HEAD1"/>
          <w:sz w:val="70"/>
          <w:szCs w:val="70"/>
          <w:rtl/>
        </w:rPr>
        <w:t xml:space="preserve">وَصَلِّ اللَّهُمَّ وَسَلِّمْ عَلَى نبيِّنَا محمدٍ وعلى </w:t>
      </w:r>
      <w:proofErr w:type="spellStart"/>
      <w:r w:rsidRPr="00F35AB4">
        <w:rPr>
          <w:rFonts w:cs="SKR HEAD1"/>
          <w:sz w:val="70"/>
          <w:szCs w:val="70"/>
          <w:rtl/>
        </w:rPr>
        <w:t>آلِهِ</w:t>
      </w:r>
      <w:proofErr w:type="spellEnd"/>
      <w:r w:rsidRPr="00F35AB4">
        <w:rPr>
          <w:rFonts w:cs="SKR HEAD1"/>
          <w:sz w:val="70"/>
          <w:szCs w:val="70"/>
          <w:rtl/>
        </w:rPr>
        <w:t xml:space="preserve"> وصحبِهِ </w:t>
      </w:r>
      <w:bookmarkStart w:id="0" w:name="_GoBack"/>
      <w:bookmarkEnd w:id="0"/>
      <w:r w:rsidRPr="00F35AB4">
        <w:rPr>
          <w:rFonts w:cs="SKR HEAD1"/>
          <w:sz w:val="70"/>
          <w:szCs w:val="70"/>
          <w:rtl/>
        </w:rPr>
        <w:t>أجمعينَ</w:t>
      </w:r>
      <w:r w:rsidR="00B95904">
        <w:rPr>
          <w:rFonts w:cs="SKR HEAD1" w:hint="cs"/>
          <w:sz w:val="70"/>
          <w:szCs w:val="70"/>
          <w:rtl/>
        </w:rPr>
        <w:t xml:space="preserve"> </w:t>
      </w:r>
      <w:r w:rsidRPr="00F35AB4">
        <w:rPr>
          <w:rFonts w:cs="SKR HEAD1"/>
          <w:sz w:val="70"/>
          <w:szCs w:val="70"/>
          <w:rtl/>
        </w:rPr>
        <w:t>.</w:t>
      </w:r>
    </w:p>
    <w:sectPr w:rsidR="00F35AB4" w:rsidRPr="00CD2092" w:rsidSect="00D731A1">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A2"/>
    <w:rsid w:val="00026062"/>
    <w:rsid w:val="000474DF"/>
    <w:rsid w:val="000E1617"/>
    <w:rsid w:val="000E6118"/>
    <w:rsid w:val="00105282"/>
    <w:rsid w:val="001E5277"/>
    <w:rsid w:val="001E58BF"/>
    <w:rsid w:val="00257EBD"/>
    <w:rsid w:val="00457215"/>
    <w:rsid w:val="00681CB0"/>
    <w:rsid w:val="00745DE5"/>
    <w:rsid w:val="00756271"/>
    <w:rsid w:val="00A8748B"/>
    <w:rsid w:val="00A914CF"/>
    <w:rsid w:val="00B061A2"/>
    <w:rsid w:val="00B95904"/>
    <w:rsid w:val="00C3045D"/>
    <w:rsid w:val="00C41DBD"/>
    <w:rsid w:val="00CD2092"/>
    <w:rsid w:val="00D618DC"/>
    <w:rsid w:val="00D731A1"/>
    <w:rsid w:val="00F35AB4"/>
    <w:rsid w:val="00F74984"/>
    <w:rsid w:val="00FE3985"/>
    <w:rsid w:val="00FF1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61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6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61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6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11</Pages>
  <Words>1093</Words>
  <Characters>6235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dc:creator>
  <cp:keywords/>
  <dc:description/>
  <cp:lastModifiedBy>ABS</cp:lastModifiedBy>
  <cp:revision>13</cp:revision>
  <cp:lastPrinted>2018-07-20T08:28:00Z</cp:lastPrinted>
  <dcterms:created xsi:type="dcterms:W3CDTF">2018-07-19T19:54:00Z</dcterms:created>
  <dcterms:modified xsi:type="dcterms:W3CDTF">2018-08-10T15:53:00Z</dcterms:modified>
</cp:coreProperties>
</file>